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</w:pPr>
      <w:bookmarkStart w:id="0" w:name="标准封面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9763125</wp:posOffset>
                </wp:positionV>
                <wp:extent cx="811530" cy="184150"/>
                <wp:effectExtent l="0" t="0" r="7620" b="6350"/>
                <wp:wrapNone/>
                <wp:docPr id="22" name="首页自画框图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04"/>
                            </w:pPr>
                            <w:r>
                              <w:rPr>
                                <w:rFonts w:hint="eastAsia"/>
                              </w:rPr>
                              <w:t>发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12" o:spid="_x0000_s1026" o:spt="202" type="#_x0000_t202" style="position:absolute;left:0pt;margin-left:351.55pt;margin-top:768.75pt;height:14.5pt;width:63.9pt;mso-position-horizontal-relative:page;mso-position-vertical-relative:page;z-index:251669504;mso-width-relative:page;mso-height-relative:page;" filled="f" stroked="f" coordsize="21600,21600" o:gfxdata="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siX6rbAAAADQEAAA8AAAAA&#10;AAAAAQAgAAAAIgAAAGRycy9kb3ducmV2LnhtbFBLAQIUABQAAAAIAIdO4kBYpPzNSgIAAG0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4"/>
                      </w:pPr>
                      <w:r>
                        <w:rPr>
                          <w:rFonts w:hint="eastAsia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2374265</wp:posOffset>
                </wp:positionV>
                <wp:extent cx="6120765" cy="0"/>
                <wp:effectExtent l="0" t="0" r="13335" b="19050"/>
                <wp:wrapNone/>
                <wp:docPr id="16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0pt;margin-top:186.95pt;height:0pt;width:481.95pt;z-index:251663360;mso-width-relative:page;mso-height-relative:page;" filled="f" stroked="t" coordsize="21600,21600" o:gfxdata="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FBX&#10;FdUAAAAIAQAADwAAAAAAAAABACAAAAAiAAAAZHJzL2Rvd25yZXYueG1sUEsBAhQAFAAAAAgAh07i&#10;QKqBzpTsAQAAtAMAAA4AAAAAAAAAAQAgAAAAJAEAAGRycy9lMm9Eb2MueG1sUEsFBgAAAAAGAAYA&#10;WQEAAIIFAAAAAA=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8926830</wp:posOffset>
                </wp:positionV>
                <wp:extent cx="6120765" cy="0"/>
                <wp:effectExtent l="0" t="0" r="13335" b="19050"/>
                <wp:wrapNone/>
                <wp:docPr id="20" name="首页自画框图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10" o:spid="_x0000_s1026" o:spt="20" style="position:absolute;left:0pt;margin-left:0pt;margin-top:702.9pt;height:0pt;width:481.95pt;z-index:251667456;mso-width-relative:page;mso-height-relative:page;" filled="f" stroked="t" coordsize="21600,21600" o:gfxdata="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sQ&#10;QG/WAAAACgEAAA8AAAAAAAAAAQAgAAAAIgAAAGRycy9kb3ducmV2LnhtbFBLAQIUABQAAAAIAIdO&#10;4kAAd8NR7AEAALUDAAAOAAAAAAAAAAEAIAAAACUBAABkcnMvZTJvRG9jLnhtbFBLBQYAAAAABgAG&#10;AFkBAACDBQAAAAA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9737725</wp:posOffset>
                </wp:positionV>
                <wp:extent cx="2002155" cy="234950"/>
                <wp:effectExtent l="0" t="0" r="0" b="12700"/>
                <wp:wrapNone/>
                <wp:docPr id="21" name="首页自画框图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05"/>
                            </w:pPr>
                            <w:r>
                              <w:rPr>
                                <w:rFonts w:hint="eastAsia"/>
                              </w:rPr>
                              <w:t>青海省农学会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11" o:spid="_x0000_s1026" o:spt="202" type="#_x0000_t202" style="position:absolute;left:0pt;margin-left:193.95pt;margin-top:766.75pt;height:18.5pt;width:157.65pt;mso-position-horizontal-relative:page;mso-position-vertical-relative:page;z-index:251668480;mso-width-relative:page;mso-height-relative:page;" filled="f" stroked="f" coordsize="21600,21600" o:gfxdata="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9OlVXbAAAADQEAAA8AAAAA&#10;AAAAAQAgAAAAIgAAAGRycy9kb3ducmV2LnhtbFBLAQIUABQAAAAIAIdO4kBbT7+dSgIAAG4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5"/>
                      </w:pPr>
                      <w:r>
                        <w:rPr>
                          <w:rFonts w:hint="eastAsia"/>
                        </w:rPr>
                        <w:t>青海省农学会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8566785</wp:posOffset>
                </wp:positionV>
                <wp:extent cx="2880360" cy="360045"/>
                <wp:effectExtent l="0" t="0" r="0" b="0"/>
                <wp:wrapNone/>
                <wp:docPr id="19" name="首页自画框图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1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t>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9" o:spid="_x0000_s1026" o:spt="202" type="#_x0000_t202" style="position:absolute;left:0pt;margin-left:255.15pt;margin-top:674.55pt;height:28.35pt;width:226.8pt;z-index:251666432;mso-width-relative:page;mso-height-relative:page;" filled="f" stroked="f" coordsize="21600,21600" o:gfxdata="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jNbZdkAAAANAQAA&#10;DwAAAAAAAAABACAAAAAiAAAAZHJzL2Rvd25yZXYueG1sUEsBAhQAFAAAAAgAh07iQAW4HEZRAgAA&#10;cQQAAA4AAAAAAAAAAQAgAAAAK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91"/>
                      </w:pPr>
                      <w: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24</w:t>
                      </w:r>
                      <w:r>
                        <w:t>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t>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8566785</wp:posOffset>
                </wp:positionV>
                <wp:extent cx="2880360" cy="360045"/>
                <wp:effectExtent l="0" t="0" r="0" b="0"/>
                <wp:wrapNone/>
                <wp:docPr id="18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59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4"/>
                            </w:pPr>
                            <w:r>
                              <w:t>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0pt;margin-top:674.55pt;height:28.35pt;width:226.8pt;z-index:251665408;mso-width-relative:page;mso-height-relative:page;" filled="f" stroked="f" coordsize="21600,21600" o:gfxdata="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7C7d2AAAAAoBAAAP&#10;AAAAAAAAAAEAIAAAACIAAABkcnMvZG93bnJldi54bWxQSwECFAAUAAAACACHTuJAAqfrUFECAABx&#10;BAAADgAAAAAAAAABACAAAAAn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64"/>
                      </w:pPr>
                      <w:r>
                        <w:t>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t>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t>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3814445</wp:posOffset>
                </wp:positionV>
                <wp:extent cx="6120765" cy="4320540"/>
                <wp:effectExtent l="0" t="0" r="0" b="0"/>
                <wp:wrapNone/>
                <wp:docPr id="17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8"/>
                              <w:ind w:firstLine="1440" w:firstLineChars="300"/>
                              <w:jc w:val="both"/>
                              <w:rPr>
                                <w:rFonts w:hint="eastAsia" w:eastAsia="黑体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蔬菜废弃物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en-US" w:eastAsia="zh-CN"/>
                              </w:rPr>
                              <w:t>资源化利用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技术规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en-US" w:eastAsia="zh-CN"/>
                              </w:rPr>
                              <w:t>程</w:t>
                            </w:r>
                          </w:p>
                          <w:p>
                            <w:pPr>
                              <w:pStyle w:val="271"/>
                            </w:pPr>
                          </w:p>
                          <w:p>
                            <w:pPr>
                              <w:pStyle w:val="272"/>
                              <w:rPr>
                                <w:rFonts w:hint="eastAsia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报批稿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0pt;margin-top:300.35pt;height:340.2pt;width:481.95pt;z-index:251664384;mso-width-relative:page;mso-height-relative:page;" filled="f" stroked="f" coordsize="21600,21600" o:gfxdata="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dugT51wAAAAkBAAAP&#10;AAAAAAAAAAEAIAAAACIAAABkcnMvZG93bnJldi54bWxQSwECFAAUAAAACACHTuJAUtZI6lICAABy&#10;BAAADgAAAAAAAAABACAAAAAm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68"/>
                        <w:ind w:firstLine="1440" w:firstLineChars="300"/>
                        <w:jc w:val="both"/>
                        <w:rPr>
                          <w:rFonts w:hint="eastAsia" w:eastAsia="黑体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蔬菜废弃物</w:t>
                      </w:r>
                      <w:r>
                        <w:rPr>
                          <w:rFonts w:hint="eastAsia"/>
                          <w:sz w:val="48"/>
                          <w:szCs w:val="48"/>
                          <w:lang w:val="en-US" w:eastAsia="zh-CN"/>
                        </w:rPr>
                        <w:t>资源化利用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技术规</w:t>
                      </w:r>
                      <w:r>
                        <w:rPr>
                          <w:rFonts w:hint="eastAsia"/>
                          <w:sz w:val="48"/>
                          <w:szCs w:val="48"/>
                          <w:lang w:val="en-US" w:eastAsia="zh-CN"/>
                        </w:rPr>
                        <w:t>程</w:t>
                      </w:r>
                    </w:p>
                    <w:p>
                      <w:pPr>
                        <w:pStyle w:val="271"/>
                      </w:pPr>
                    </w:p>
                    <w:p>
                      <w:pPr>
                        <w:pStyle w:val="272"/>
                        <w:rPr>
                          <w:rFonts w:hint="eastAsia" w:eastAsia="黑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报批稿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1186180</wp:posOffset>
                </wp:positionV>
                <wp:extent cx="6120765" cy="648335"/>
                <wp:effectExtent l="0" t="0" r="0" b="10160"/>
                <wp:wrapNone/>
                <wp:docPr id="14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64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99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团</w:t>
                            </w:r>
                            <w:r>
                              <w:t xml:space="preserve">    体    标    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93.4pt;height:51.05pt;width:481.95pt;z-index:251661312;mso-width-relative:page;mso-height-relative:page;" filled="f" stroked="f" coordsize="21600,21600" o:gfxdata="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6c/b1gAAAAgBAAAPAAAA&#10;AAAAAAEAIAAAACIAAABkcnMvZG93bnJldi54bWxQSwECFAAUAAAACACHTuJA47zmfFACAABxBAAA&#10;DgAAAAAAAAABACAAAAAl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499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>团</w:t>
                      </w:r>
                      <w:r>
                        <w:t xml:space="preserve">    体    标    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142240</wp:posOffset>
                </wp:positionV>
                <wp:extent cx="3960495" cy="914400"/>
                <wp:effectExtent l="0" t="0" r="0" b="0"/>
                <wp:wrapNone/>
                <wp:docPr id="1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98"/>
                              <w:rPr>
                                <w:w w:val="100"/>
                              </w:rPr>
                            </w:pPr>
                            <w:r>
                              <w:t>T/QHNX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67.25pt;margin-top:11.2pt;height:72pt;width:311.85pt;z-index:251660288;mso-width-relative:page;mso-height-relative:page;" filled="f" stroked="f" coordsize="21600,21600" o:gfxdata="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Pmazn2AAAAAoBAAAPAAAA&#10;AAAAAAEAIAAAACIAAABkcnMvZG93bnJldi54bWxQSwECFAAUAAAACACHTuJA7wll7E4CAABxBAAA&#10;DgAAAAAAAAABACAAAAAn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498"/>
                        <w:rPr>
                          <w:w w:val="100"/>
                        </w:rPr>
                      </w:pPr>
                      <w:r>
                        <w:t>T/QHNX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800225" cy="720090"/>
                <wp:effectExtent l="0" t="0" r="0" b="8890"/>
                <wp:wrapNone/>
                <wp:docPr id="1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4"/>
                            </w:pPr>
                            <w:r>
                              <w:t>ICS 65.020.20</w:t>
                            </w:r>
                          </w:p>
                          <w:p>
                            <w:pPr>
                              <w:pStyle w:val="334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t>CCS B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31</w:t>
                            </w:r>
                          </w:p>
                          <w:p>
                            <w:pPr>
                              <w:pStyle w:val="3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7pt;height:56.7pt;width:141.75pt;z-index:251659264;mso-width-relative:page;mso-height-relative:page;" filled="f" stroked="f" coordsize="21600,21600" o:gfxdata="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PuBg1QAAAAYBAAAPAAAAAAAA&#10;AAEAIAAAACIAAABkcnMvZG93bnJldi54bWxQSwECFAAUAAAACACHTuJAySB4y04CAABxBAAADgAA&#10;AAAAAAABACAAAAAk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334"/>
                      </w:pPr>
                      <w:r>
                        <w:t>ICS 65.020.20</w:t>
                      </w:r>
                    </w:p>
                    <w:p>
                      <w:pPr>
                        <w:pStyle w:val="334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t>CCS B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31</w:t>
                      </w:r>
                    </w:p>
                    <w:p>
                      <w:pPr>
                        <w:pStyle w:val="33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73660</wp:posOffset>
                </wp:positionV>
                <wp:extent cx="1834515" cy="777875"/>
                <wp:effectExtent l="0" t="0" r="0" b="0"/>
                <wp:wrapNone/>
                <wp:docPr id="15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</w:pPr>
                          </w:p>
                          <w:p>
                            <w:pPr>
                              <w:pStyle w:val="265"/>
                              <w:jc w:val="left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t>T/QHNX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XXX</w:t>
                            </w:r>
                            <w:r>
                              <w:t>-202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4   </w:t>
                            </w:r>
                          </w:p>
                          <w:p>
                            <w:pPr>
                              <w:pStyle w:val="2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336.05pt;margin-top:5.8pt;height:61.25pt;width:144.45pt;z-index:251662336;mso-width-relative:page;mso-height-relative:page;" filled="f" stroked="f" coordsize="21600,21600" o:gfxdata="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lXjZNkAAAAKAQAADwAA&#10;AAAAAAABACAAAAAiAAAAZHJzL2Rvd25yZXYueG1sUEsBAhQAFAAAAAgAh07iQOODaHhOAgAAcQQA&#10;AA4AAAAAAAAAAQAgAAAAK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</w:pPr>
                    </w:p>
                    <w:p>
                      <w:pPr>
                        <w:pStyle w:val="265"/>
                        <w:jc w:val="left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t>T/QHNX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XXX</w:t>
                      </w:r>
                      <w:r>
                        <w:t>-202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4   </w:t>
                      </w:r>
                    </w:p>
                    <w:p>
                      <w:pPr>
                        <w:pStyle w:val="26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</w:pPr>
    </w:p>
    <w:p>
      <w:pPr>
        <w:pStyle w:val="258"/>
        <w:ind w:firstLine="420"/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39"/>
          <w:pgMar w:top="283" w:right="1134" w:bottom="1134" w:left="1417" w:header="283" w:footer="1134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pStyle w:val="256"/>
        <w:rPr>
          <w:rFonts w:hint="eastAsia"/>
        </w:rPr>
      </w:pPr>
      <w:bookmarkStart w:id="1" w:name="标准前言"/>
      <w:bookmarkEnd w:id="1"/>
      <w:bookmarkStart w:id="2" w:name="SectionMark2"/>
      <w:r>
        <w:rPr>
          <w:rFonts w:hint="eastAsia"/>
        </w:rPr>
        <w:t>前    言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按照GB/T 1.1-2020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标准化工作导则 第1部分：标准化文件的结构和起草规则</w:t>
      </w:r>
      <w:r>
        <w:rPr>
          <w:rFonts w:hint="eastAsia"/>
          <w:lang w:eastAsia="zh-CN"/>
        </w:rPr>
        <w:t>》</w:t>
      </w:r>
      <w:r>
        <w:rPr>
          <w:rFonts w:hint="eastAsia"/>
        </w:rPr>
        <w:t>的规</w:t>
      </w:r>
      <w:r>
        <w:rPr>
          <w:rFonts w:hint="eastAsia"/>
          <w:lang w:val="en-US" w:eastAsia="zh-CN"/>
        </w:rPr>
        <w:t>定</w:t>
      </w:r>
      <w:r>
        <w:rPr>
          <w:rFonts w:hint="eastAsia"/>
        </w:rPr>
        <w:t>起草。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</w:t>
      </w:r>
      <w:r>
        <w:rPr>
          <w:rFonts w:hint="eastAsia"/>
          <w:lang w:val="en-US" w:eastAsia="zh-CN"/>
        </w:rPr>
        <w:t>青海大学农林科学院（</w:t>
      </w:r>
      <w:r>
        <w:rPr>
          <w:rFonts w:hint="eastAsia"/>
        </w:rPr>
        <w:t>青海省</w:t>
      </w:r>
      <w:r>
        <w:rPr>
          <w:rFonts w:hint="eastAsia"/>
          <w:lang w:val="en-US" w:eastAsia="zh-CN"/>
        </w:rPr>
        <w:t>农林科学院）</w:t>
      </w:r>
      <w:r>
        <w:rPr>
          <w:rFonts w:hint="eastAsia"/>
        </w:rPr>
        <w:t>提出。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由青海省</w:t>
      </w:r>
      <w:r>
        <w:rPr>
          <w:rFonts w:hint="eastAsia"/>
          <w:lang w:val="en-US" w:eastAsia="zh-CN"/>
        </w:rPr>
        <w:t>农学会</w:t>
      </w:r>
      <w:r>
        <w:rPr>
          <w:rFonts w:hint="eastAsia"/>
        </w:rPr>
        <w:t>归口。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起草单位：青海大学农林科学院（青海省农林科学院）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青海大学、西宁市农业技术推广服务中心、海东市平安区蔬菜技术服务中心、海东市乐都区蔬菜技术服务中心、拉萨市曲水县南木乡农牧技术服务中心、青海宏博农林科技开发有限公司</w:t>
      </w:r>
      <w:r>
        <w:rPr>
          <w:rFonts w:hint="eastAsia"/>
        </w:rPr>
        <w:t>。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主要起草人：杜中平、韩睿、田洁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钟启文、张广楠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李屹、赫占铭、解延秀、邓万香、闫佳会、邵海楠、巨秀婷、任龙、韩永莲、</w:t>
      </w:r>
      <w:r>
        <w:rPr>
          <w:rFonts w:hint="eastAsia"/>
        </w:rPr>
        <w:t>张宪、刘维文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罗彬</w:t>
      </w:r>
      <w:r>
        <w:rPr>
          <w:rFonts w:hint="eastAsia"/>
        </w:rPr>
        <w:t>。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由青海省</w:t>
      </w:r>
      <w:r>
        <w:rPr>
          <w:rFonts w:hint="eastAsia"/>
          <w:lang w:val="en-US" w:eastAsia="zh-CN"/>
        </w:rPr>
        <w:t>农学会监督实施</w:t>
      </w:r>
      <w:r>
        <w:rPr>
          <w:rFonts w:hint="eastAsia"/>
        </w:rPr>
        <w:t>。</w:t>
      </w:r>
    </w:p>
    <w:p>
      <w:pPr>
        <w:pStyle w:val="258"/>
        <w:ind w:firstLine="420"/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134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</w:p>
    <w:bookmarkEnd w:id="2"/>
    <w:p>
      <w:pPr>
        <w:pStyle w:val="286"/>
        <w:tabs>
          <w:tab w:val="left" w:pos="900"/>
        </w:tabs>
        <w:rPr>
          <w:rFonts w:hint="eastAsia" w:eastAsia="黑体"/>
          <w:lang w:eastAsia="zh-CN"/>
        </w:rPr>
      </w:pPr>
      <w:bookmarkStart w:id="3" w:name="SectionMark4"/>
      <w:r>
        <w:rPr>
          <w:rFonts w:hint="eastAsia"/>
        </w:rPr>
        <w:t>蔬菜废弃物</w:t>
      </w:r>
      <w:r>
        <w:rPr>
          <w:rFonts w:hint="eastAsia"/>
          <w:lang w:val="en-US" w:eastAsia="zh-CN"/>
        </w:rPr>
        <w:t>资源化利用</w:t>
      </w:r>
      <w:r>
        <w:rPr>
          <w:rFonts w:hint="eastAsia"/>
        </w:rPr>
        <w:t>技术规</w:t>
      </w:r>
      <w:r>
        <w:rPr>
          <w:rFonts w:hint="eastAsia"/>
          <w:lang w:val="en-US" w:eastAsia="zh-CN"/>
        </w:rPr>
        <w:t>程</w:t>
      </w:r>
    </w:p>
    <w:p>
      <w:pPr>
        <w:pStyle w:val="259"/>
        <w:spacing w:before="156" w:after="156"/>
        <w:rPr>
          <w:rFonts w:hint="eastAsia"/>
        </w:rPr>
      </w:pPr>
      <w:r>
        <w:rPr>
          <w:rFonts w:hint="eastAsia"/>
        </w:rPr>
        <w:t>范围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规定了蔬菜废弃物</w:t>
      </w:r>
      <w:r>
        <w:rPr>
          <w:rFonts w:hint="eastAsia"/>
          <w:lang w:val="en-US" w:eastAsia="zh-CN"/>
        </w:rPr>
        <w:t>资源化利用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术语和定义</w:t>
      </w:r>
      <w:r>
        <w:rPr>
          <w:rFonts w:hint="eastAsia"/>
        </w:rPr>
        <w:t>、场地</w:t>
      </w:r>
      <w:r>
        <w:rPr>
          <w:rFonts w:hint="eastAsia"/>
          <w:lang w:val="en-US" w:eastAsia="zh-CN"/>
        </w:rPr>
        <w:t>选择及</w:t>
      </w:r>
      <w:r>
        <w:rPr>
          <w:rFonts w:hint="eastAsia"/>
        </w:rPr>
        <w:t>要求、</w:t>
      </w:r>
      <w:r>
        <w:rPr>
          <w:rFonts w:hint="eastAsia"/>
          <w:lang w:val="en-US" w:eastAsia="zh-CN"/>
        </w:rPr>
        <w:t>原料选择、蔬菜废弃物处理</w:t>
      </w:r>
      <w:r>
        <w:rPr>
          <w:rFonts w:hint="eastAsia"/>
        </w:rPr>
        <w:t>、复配、</w:t>
      </w:r>
      <w:r>
        <w:rPr>
          <w:rFonts w:hint="eastAsia"/>
          <w:lang w:val="en-US" w:eastAsia="zh-CN"/>
        </w:rPr>
        <w:t>用途</w:t>
      </w:r>
      <w:r>
        <w:rPr>
          <w:rFonts w:hint="eastAsia"/>
        </w:rPr>
        <w:t>等方面的技术要求。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适用于蔬菜废弃物</w:t>
      </w:r>
      <w:r>
        <w:rPr>
          <w:rFonts w:hint="eastAsia"/>
          <w:lang w:val="en-US" w:eastAsia="zh-CN"/>
        </w:rPr>
        <w:t>资源化利用</w:t>
      </w:r>
      <w:r>
        <w:rPr>
          <w:rFonts w:hint="eastAsia"/>
        </w:rPr>
        <w:t>时使用。</w:t>
      </w:r>
      <w:bookmarkEnd w:id="3"/>
    </w:p>
    <w:p>
      <w:pPr>
        <w:pStyle w:val="259"/>
        <w:spacing w:before="156" w:after="156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258"/>
        <w:spacing w:line="360" w:lineRule="auto"/>
        <w:ind w:right="-53" w:rightChars="-25" w:firstLine="420"/>
        <w:rPr>
          <w:rFonts w:hint="eastAsia"/>
        </w:rPr>
      </w:pPr>
      <w:r>
        <w:rPr>
          <w:rFonts w:hint="eastAsia"/>
        </w:rPr>
        <w:t>下列文件中对于本文件的应用是必不可少的。凡是注日期的引用文件，仅所注日期的版本适用于本文件。凡是不注日期的引用文件，其最新版本（包括所有的修改单）适用于本文件。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 3095    环境空气质量标准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 8172    城镇垃圾农用控制标准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 12348   工业企业厂界环境噪声排放标准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 14554   恶臭污染物排放标准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 20287   农用微生物菌剂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GBZ 1      工业企业设计卫生标准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GBZ 2.1    工业场所有害因素职业接触限值 第1部分：化学有害因素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</w:rPr>
      </w:pPr>
      <w:r>
        <w:rPr>
          <w:rFonts w:hint="eastAsia"/>
        </w:rPr>
        <w:t>GBZ 2.2    工业场所有害因素职业接触限值 第2部分：物理因素</w:t>
      </w:r>
    </w:p>
    <w:p>
      <w:pPr>
        <w:pStyle w:val="258"/>
        <w:tabs>
          <w:tab w:val="center" w:pos="4201"/>
          <w:tab w:val="right" w:leader="dot" w:pos="9298"/>
        </w:tabs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NY/T 1168  畜禽粪便无害化处理技术规范</w:t>
      </w:r>
      <w:bookmarkStart w:id="4" w:name="_GoBack"/>
      <w:bookmarkEnd w:id="4"/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3 术语和定义</w:t>
      </w:r>
    </w:p>
    <w:p>
      <w:pPr>
        <w:pStyle w:val="258"/>
        <w:spacing w:line="360" w:lineRule="auto"/>
        <w:ind w:left="0" w:leftChars="0"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  <w:lang w:val="en-US" w:eastAsia="zh-CN"/>
        </w:rPr>
        <w:t xml:space="preserve">3.1 </w:t>
      </w:r>
      <w:r>
        <w:rPr>
          <w:rFonts w:hint="eastAsia" w:ascii="黑体" w:hAnsi="黑体" w:eastAsia="黑体" w:cs="黑体"/>
          <w:szCs w:val="22"/>
        </w:rPr>
        <w:t>蔬菜废弃物</w:t>
      </w:r>
    </w:p>
    <w:p>
      <w:pPr>
        <w:pStyle w:val="258"/>
        <w:spacing w:line="360" w:lineRule="auto"/>
        <w:ind w:firstLine="630" w:firstLineChars="300"/>
        <w:rPr>
          <w:rFonts w:hint="eastAsia" w:hAnsi="宋体" w:cs="黑体"/>
          <w:szCs w:val="22"/>
          <w:lang w:val="en-US" w:eastAsia="zh-CN"/>
        </w:rPr>
      </w:pPr>
      <w:r>
        <w:rPr>
          <w:rFonts w:hint="eastAsia" w:hAnsi="宋体" w:cs="黑体"/>
          <w:szCs w:val="22"/>
        </w:rPr>
        <w:t>是指在蔬菜生产</w:t>
      </w:r>
      <w:r>
        <w:rPr>
          <w:rFonts w:hint="eastAsia" w:hAnsi="宋体" w:cs="黑体"/>
          <w:szCs w:val="22"/>
          <w:lang w:eastAsia="zh-CN"/>
        </w:rPr>
        <w:t>、</w:t>
      </w:r>
      <w:r>
        <w:rPr>
          <w:rFonts w:hint="eastAsia" w:hAnsi="宋体" w:cs="黑体"/>
          <w:szCs w:val="22"/>
        </w:rPr>
        <w:t>收获</w:t>
      </w:r>
      <w:r>
        <w:rPr>
          <w:rFonts w:hint="eastAsia" w:hAnsi="宋体" w:cs="黑体"/>
          <w:szCs w:val="22"/>
          <w:lang w:val="en-US" w:eastAsia="zh-CN"/>
        </w:rPr>
        <w:t>、销售和加工</w:t>
      </w:r>
      <w:r>
        <w:rPr>
          <w:rFonts w:hint="eastAsia" w:hAnsi="宋体" w:cs="黑体"/>
          <w:szCs w:val="22"/>
        </w:rPr>
        <w:t>过程中所产生的蔬菜茎秆</w:t>
      </w:r>
      <w:r>
        <w:rPr>
          <w:rFonts w:hint="eastAsia" w:hAnsi="宋体" w:cs="黑体"/>
          <w:szCs w:val="22"/>
          <w:lang w:val="en-US" w:eastAsia="zh-CN"/>
        </w:rPr>
        <w:t>果</w:t>
      </w:r>
      <w:r>
        <w:rPr>
          <w:rFonts w:hint="eastAsia" w:hAnsi="宋体" w:cs="黑体"/>
          <w:szCs w:val="22"/>
        </w:rPr>
        <w:t>叶等废弃产品。</w:t>
      </w:r>
    </w:p>
    <w:p>
      <w:pPr>
        <w:pStyle w:val="258"/>
        <w:spacing w:line="360" w:lineRule="auto"/>
        <w:ind w:left="0" w:leftChars="0" w:firstLine="0" w:firstLineChars="0"/>
        <w:rPr>
          <w:rFonts w:hint="eastAsia" w:ascii="黑体" w:hAnsi="黑体" w:eastAsia="黑体" w:cs="黑体"/>
          <w:szCs w:val="22"/>
          <w:lang w:val="en-US" w:eastAsia="zh-CN"/>
        </w:rPr>
      </w:pPr>
      <w:r>
        <w:rPr>
          <w:rFonts w:hint="eastAsia" w:ascii="黑体" w:hAnsi="黑体" w:eastAsia="黑体" w:cs="黑体"/>
          <w:szCs w:val="22"/>
          <w:lang w:val="en-US" w:eastAsia="zh-CN"/>
        </w:rPr>
        <w:t>3.2 堆制发酵</w:t>
      </w:r>
    </w:p>
    <w:p>
      <w:pPr>
        <w:pStyle w:val="258"/>
        <w:spacing w:line="360" w:lineRule="auto"/>
        <w:ind w:left="0" w:leftChars="0" w:firstLine="0" w:firstLineChars="0"/>
        <w:rPr>
          <w:rFonts w:hint="default" w:ascii="黑体" w:hAnsi="黑体" w:eastAsia="黑体" w:cs="黑体"/>
          <w:szCs w:val="22"/>
          <w:lang w:val="en-US" w:eastAsia="zh-CN"/>
        </w:rPr>
      </w:pPr>
      <w:r>
        <w:rPr>
          <w:rFonts w:hint="eastAsia" w:ascii="黑体" w:hAnsi="黑体" w:eastAsia="黑体" w:cs="黑体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2"/>
          <w:lang w:val="en-US" w:eastAsia="zh-CN"/>
        </w:rPr>
        <w:t>将固体废弃物集中堆放，在微生物的作用下分解为相对稳定的腐殖质物质的过程。</w:t>
      </w:r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4 场地选择</w:t>
      </w:r>
    </w:p>
    <w:p>
      <w:pPr>
        <w:pStyle w:val="261"/>
        <w:numPr>
          <w:ilvl w:val="0"/>
          <w:numId w:val="0"/>
        </w:numPr>
        <w:tabs>
          <w:tab w:val="left" w:pos="900"/>
        </w:tabs>
        <w:spacing w:before="156" w:after="156" w:line="360" w:lineRule="auto"/>
        <w:ind w:leftChars="0" w:firstLine="420" w:firstLineChars="200"/>
        <w:rPr>
          <w:rFonts w:hint="eastAsia" w:hAnsi="宋体" w:cs="黑体"/>
          <w:szCs w:val="22"/>
        </w:rPr>
      </w:pPr>
      <w:r>
        <w:rPr>
          <w:rFonts w:hint="eastAsia" w:ascii="宋体" w:hAnsi="宋体" w:eastAsia="宋体" w:cs="宋体"/>
          <w:szCs w:val="22"/>
        </w:rPr>
        <w:t>场地选择地势平坦，靠近</w:t>
      </w:r>
      <w:r>
        <w:rPr>
          <w:rFonts w:hint="eastAsia" w:ascii="宋体" w:hAnsi="宋体" w:eastAsia="宋体" w:cs="宋体"/>
          <w:szCs w:val="22"/>
          <w:lang w:val="en-US" w:eastAsia="zh-CN"/>
        </w:rPr>
        <w:t>蔬菜种植区</w:t>
      </w:r>
      <w:r>
        <w:rPr>
          <w:rFonts w:hint="eastAsia" w:ascii="宋体" w:hAnsi="宋体" w:eastAsia="宋体" w:cs="宋体"/>
          <w:szCs w:val="22"/>
        </w:rPr>
        <w:t>，交通方便的背风向阳处，一年四季均可露天制作</w:t>
      </w:r>
      <w:r>
        <w:rPr>
          <w:rFonts w:hint="eastAsia" w:ascii="宋体" w:hAnsi="宋体" w:eastAsia="宋体" w:cs="宋体"/>
          <w:szCs w:val="22"/>
          <w:lang w:eastAsia="zh-CN"/>
        </w:rPr>
        <w:t>，</w:t>
      </w:r>
      <w:r>
        <w:rPr>
          <w:rFonts w:hint="eastAsia" w:ascii="宋体" w:hAnsi="宋体" w:eastAsia="宋体" w:cs="宋体"/>
          <w:szCs w:val="22"/>
          <w:lang w:val="en-US" w:eastAsia="zh-CN"/>
        </w:rPr>
        <w:t>面积30m</w:t>
      </w:r>
      <w:r>
        <w:rPr>
          <w:rFonts w:hint="eastAsia" w:ascii="宋体" w:hAnsi="宋体" w:eastAsia="宋体" w:cs="宋体"/>
          <w:szCs w:val="2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Cs w:val="22"/>
          <w:lang w:val="en-US" w:eastAsia="zh-CN"/>
        </w:rPr>
        <w:t>-1000m</w:t>
      </w:r>
      <w:r>
        <w:rPr>
          <w:rFonts w:hint="eastAsia" w:ascii="宋体" w:hAnsi="宋体" w:eastAsia="宋体" w:cs="宋体"/>
          <w:szCs w:val="2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Cs w:val="22"/>
        </w:rPr>
        <w:t>。</w:t>
      </w:r>
      <w:r>
        <w:rPr>
          <w:rFonts w:hint="eastAsia" w:ascii="宋体" w:hAnsi="宋体" w:eastAsia="宋体" w:cs="宋体"/>
        </w:rPr>
        <w:t>作业区噪声值应符合GBZ 2.2的要求。作业区风尘、有害气体（H2S、SO2、NH3等）的允许浓度，应符合GBZ2.1的规定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噪声标准应符合GB12348的规定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空气总悬浮颗粒物、二氧化硫、二氧化氮、一氧化碳允许浓度应符合GB3095的规定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氨气、硫化氢、臭气浓度等恶臭污染物允许浓度应符合GB 14554的规定。</w:t>
      </w:r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5 原料选择</w:t>
      </w:r>
    </w:p>
    <w:p>
      <w:pPr>
        <w:pStyle w:val="258"/>
        <w:spacing w:line="360" w:lineRule="auto"/>
        <w:ind w:firstLine="407" w:firstLineChars="194"/>
        <w:rPr>
          <w:rFonts w:hint="eastAsia" w:hAnsi="宋体" w:cs="黑体"/>
          <w:szCs w:val="22"/>
        </w:rPr>
      </w:pPr>
      <w:r>
        <w:rPr>
          <w:rFonts w:hint="eastAsia" w:hAnsi="宋体" w:cs="黑体"/>
          <w:szCs w:val="22"/>
          <w:lang w:val="en-US" w:eastAsia="zh-CN"/>
        </w:rPr>
        <w:t>主要原料：</w:t>
      </w:r>
      <w:r>
        <w:rPr>
          <w:rFonts w:hint="eastAsia" w:hAnsi="宋体" w:cs="黑体"/>
          <w:szCs w:val="22"/>
        </w:rPr>
        <w:t>蔬菜废弃物</w:t>
      </w:r>
      <w:r>
        <w:rPr>
          <w:rFonts w:hint="eastAsia" w:hAnsi="宋体" w:cs="黑体"/>
          <w:szCs w:val="22"/>
          <w:lang w:eastAsia="zh-CN"/>
        </w:rPr>
        <w:t>；</w:t>
      </w:r>
      <w:r>
        <w:rPr>
          <w:rFonts w:hint="eastAsia" w:hAnsi="宋体" w:cs="黑体"/>
          <w:szCs w:val="22"/>
          <w:lang w:val="en-US" w:eastAsia="zh-CN"/>
        </w:rPr>
        <w:t>辅助原料：小麦、油菜、玉米等农</w:t>
      </w:r>
      <w:r>
        <w:rPr>
          <w:rFonts w:hint="eastAsia" w:hAnsi="宋体" w:cs="黑体"/>
          <w:szCs w:val="22"/>
        </w:rPr>
        <w:t>作物秸秆，羊粪</w:t>
      </w:r>
      <w:r>
        <w:rPr>
          <w:rFonts w:hint="eastAsia" w:hAnsi="宋体" w:cs="黑体"/>
          <w:szCs w:val="22"/>
          <w:lang w:val="en-US" w:eastAsia="zh-CN"/>
        </w:rPr>
        <w:t>，微</w:t>
      </w:r>
      <w:r>
        <w:rPr>
          <w:rFonts w:hint="eastAsia" w:hAnsi="宋体" w:cs="黑体"/>
          <w:szCs w:val="22"/>
        </w:rPr>
        <w:t>生物发酵菌剂</w:t>
      </w:r>
      <w:r>
        <w:rPr>
          <w:rFonts w:hint="eastAsia" w:hAnsi="宋体" w:cs="黑体"/>
          <w:szCs w:val="22"/>
          <w:lang w:eastAsia="zh-CN"/>
        </w:rPr>
        <w:t>，</w:t>
      </w:r>
      <w:r>
        <w:rPr>
          <w:rFonts w:hint="eastAsia" w:hAnsi="宋体" w:cs="黑体"/>
          <w:szCs w:val="22"/>
          <w:lang w:val="en-US" w:eastAsia="zh-CN"/>
        </w:rPr>
        <w:t>尿素等</w:t>
      </w:r>
      <w:r>
        <w:rPr>
          <w:rFonts w:hint="eastAsia" w:hAnsi="宋体" w:cs="黑体"/>
          <w:szCs w:val="22"/>
        </w:rPr>
        <w:t>。</w:t>
      </w:r>
    </w:p>
    <w:p>
      <w:pPr>
        <w:pStyle w:val="258"/>
        <w:spacing w:line="360" w:lineRule="auto"/>
        <w:ind w:firstLine="0" w:firstLineChars="0"/>
        <w:rPr>
          <w:rFonts w:hint="eastAsia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6 蔬菜废弃物处理 </w:t>
      </w:r>
      <w:r>
        <w:rPr>
          <w:rFonts w:hint="eastAsia"/>
          <w:szCs w:val="22"/>
        </w:rPr>
        <w:t xml:space="preserve">              </w:t>
      </w:r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6.1</w:t>
      </w:r>
      <w:r>
        <w:rPr>
          <w:rFonts w:hint="eastAsia" w:ascii="黑体" w:hAnsi="黑体" w:eastAsia="黑体" w:cs="黑体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Cs w:val="22"/>
        </w:rPr>
        <w:t>原料发酵</w:t>
      </w:r>
    </w:p>
    <w:p>
      <w:pPr>
        <w:pStyle w:val="258"/>
        <w:spacing w:line="360" w:lineRule="auto"/>
        <w:ind w:firstLine="0" w:firstLineChars="0"/>
        <w:rPr>
          <w:rFonts w:hint="eastAsia"/>
          <w:szCs w:val="22"/>
        </w:rPr>
      </w:pPr>
      <w:r>
        <w:rPr>
          <w:rFonts w:hint="eastAsia" w:ascii="黑体" w:hAnsi="黑体" w:eastAsia="黑体" w:cs="黑体"/>
          <w:szCs w:val="22"/>
        </w:rPr>
        <w:t>6.1.1</w:t>
      </w:r>
      <w:r>
        <w:rPr>
          <w:rFonts w:hint="eastAsia" w:ascii="黑体" w:hAnsi="黑体" w:eastAsia="黑体" w:cs="黑体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Cs w:val="22"/>
        </w:rPr>
        <w:t xml:space="preserve">原料预处理 </w:t>
      </w:r>
      <w:r>
        <w:rPr>
          <w:rFonts w:hint="eastAsia"/>
          <w:szCs w:val="22"/>
        </w:rPr>
        <w:t xml:space="preserve"> </w:t>
      </w:r>
    </w:p>
    <w:p>
      <w:pPr>
        <w:pStyle w:val="258"/>
        <w:spacing w:line="360" w:lineRule="auto"/>
        <w:ind w:firstLine="420"/>
        <w:rPr>
          <w:rFonts w:hint="eastAsia"/>
          <w:szCs w:val="22"/>
        </w:rPr>
      </w:pPr>
      <w:r>
        <w:rPr>
          <w:rFonts w:hint="eastAsia"/>
          <w:szCs w:val="22"/>
          <w:lang w:val="en-US" w:eastAsia="zh-CN"/>
        </w:rPr>
        <w:t xml:space="preserve"> </w:t>
      </w:r>
      <w:r>
        <w:rPr>
          <w:rFonts w:hint="eastAsia"/>
          <w:szCs w:val="22"/>
        </w:rPr>
        <w:t>选择晴朗无风天气，清理发酵场地，</w:t>
      </w:r>
      <w:r>
        <w:rPr>
          <w:rFonts w:hint="eastAsia"/>
          <w:szCs w:val="22"/>
          <w:lang w:val="en-US" w:eastAsia="zh-CN"/>
        </w:rPr>
        <w:t>在其底部铺设塑料棚膜；对蔬菜废弃物</w:t>
      </w:r>
      <w:r>
        <w:rPr>
          <w:rFonts w:hint="eastAsia"/>
          <w:szCs w:val="22"/>
        </w:rPr>
        <w:t>使用湿</w:t>
      </w:r>
      <w:r>
        <w:rPr>
          <w:rFonts w:hint="eastAsia"/>
          <w:szCs w:val="22"/>
          <w:lang w:val="en-US" w:eastAsia="zh-CN"/>
        </w:rPr>
        <w:t>料</w:t>
      </w:r>
      <w:r>
        <w:rPr>
          <w:rFonts w:hint="eastAsia"/>
          <w:szCs w:val="22"/>
        </w:rPr>
        <w:t>粉碎机粉碎，</w:t>
      </w:r>
      <w:r>
        <w:rPr>
          <w:rFonts w:hint="eastAsia"/>
          <w:szCs w:val="22"/>
          <w:lang w:val="en-US" w:eastAsia="zh-CN"/>
        </w:rPr>
        <w:t>废弃物</w:t>
      </w:r>
      <w:r>
        <w:rPr>
          <w:rFonts w:hint="eastAsia"/>
          <w:szCs w:val="22"/>
        </w:rPr>
        <w:t>茎秆直径控制在</w:t>
      </w:r>
      <w:r>
        <w:rPr>
          <w:rFonts w:hint="eastAsia"/>
          <w:szCs w:val="22"/>
          <w:lang w:val="en-US" w:eastAsia="zh-CN"/>
        </w:rPr>
        <w:t>1.00</w:t>
      </w:r>
      <w:r>
        <w:rPr>
          <w:rFonts w:hint="eastAsia"/>
          <w:szCs w:val="22"/>
        </w:rPr>
        <w:t>cm～</w:t>
      </w:r>
      <w:r>
        <w:rPr>
          <w:rFonts w:hint="eastAsia"/>
          <w:szCs w:val="22"/>
          <w:lang w:val="en-US" w:eastAsia="zh-CN"/>
        </w:rPr>
        <w:t>5</w:t>
      </w:r>
      <w:r>
        <w:rPr>
          <w:rFonts w:hint="eastAsia"/>
          <w:szCs w:val="22"/>
        </w:rPr>
        <w:t>.0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cm</w:t>
      </w:r>
      <w:r>
        <w:rPr>
          <w:rFonts w:hint="eastAsia"/>
          <w:szCs w:val="22"/>
          <w:lang w:val="en-US" w:eastAsia="zh-CN"/>
        </w:rPr>
        <w:t>；农作物秸秆用干料粉碎机粉碎，茎秆直径控制在0.50</w:t>
      </w:r>
      <w:r>
        <w:rPr>
          <w:rFonts w:hint="eastAsia"/>
          <w:szCs w:val="22"/>
        </w:rPr>
        <w:t>cm～</w:t>
      </w:r>
      <w:r>
        <w:rPr>
          <w:rFonts w:hint="eastAsia"/>
          <w:szCs w:val="22"/>
          <w:lang w:val="en-US" w:eastAsia="zh-CN"/>
        </w:rPr>
        <w:t>1</w:t>
      </w:r>
      <w:r>
        <w:rPr>
          <w:rFonts w:hint="eastAsia"/>
          <w:szCs w:val="22"/>
        </w:rPr>
        <w:t>.0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cm</w:t>
      </w:r>
      <w:r>
        <w:rPr>
          <w:rFonts w:hint="eastAsia"/>
          <w:szCs w:val="22"/>
          <w:lang w:eastAsia="zh-CN"/>
        </w:rPr>
        <w:t>。</w:t>
      </w:r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黑体" w:hAnsi="黑体" w:eastAsia="黑体" w:cs="黑体"/>
          <w:szCs w:val="22"/>
        </w:rPr>
        <w:t>6.1.2　</w:t>
      </w:r>
      <w:r>
        <w:rPr>
          <w:rFonts w:hint="eastAsia" w:ascii="黑体" w:hAnsi="黑体" w:eastAsia="黑体" w:cs="黑体"/>
          <w:szCs w:val="22"/>
          <w:lang w:val="en-US" w:eastAsia="zh-CN"/>
        </w:rPr>
        <w:t>配制</w:t>
      </w:r>
    </w:p>
    <w:p>
      <w:pPr>
        <w:pStyle w:val="258"/>
        <w:spacing w:line="360" w:lineRule="auto"/>
        <w:ind w:firstLine="420"/>
        <w:rPr>
          <w:rFonts w:hint="default" w:eastAsia="宋体"/>
          <w:szCs w:val="22"/>
          <w:lang w:val="en-US" w:eastAsia="zh-CN"/>
        </w:rPr>
      </w:pPr>
      <w:r>
        <w:rPr>
          <w:rFonts w:hint="eastAsia"/>
          <w:szCs w:val="22"/>
        </w:rPr>
        <w:t>每 1000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kg</w:t>
      </w:r>
      <w:r>
        <w:rPr>
          <w:rFonts w:hint="eastAsia"/>
          <w:szCs w:val="22"/>
          <w:lang w:val="en-US" w:eastAsia="zh-CN"/>
        </w:rPr>
        <w:t>蔬菜废弃物原料</w:t>
      </w:r>
      <w:r>
        <w:rPr>
          <w:rFonts w:hint="eastAsia"/>
          <w:szCs w:val="22"/>
        </w:rPr>
        <w:t>中均匀加</w:t>
      </w:r>
      <w:r>
        <w:rPr>
          <w:rFonts w:hint="eastAsia"/>
          <w:szCs w:val="22"/>
          <w:lang w:val="en-US" w:eastAsia="zh-CN"/>
        </w:rPr>
        <w:t>入农</w:t>
      </w:r>
      <w:r>
        <w:rPr>
          <w:rFonts w:hint="eastAsia" w:hAnsi="宋体" w:cs="黑体"/>
          <w:szCs w:val="22"/>
        </w:rPr>
        <w:t>作物秸秆</w:t>
      </w:r>
      <w:r>
        <w:rPr>
          <w:rFonts w:hint="eastAsia" w:hAnsi="宋体" w:cs="黑体"/>
          <w:szCs w:val="22"/>
          <w:lang w:val="en-US" w:eastAsia="zh-CN"/>
        </w:rPr>
        <w:t>4</w:t>
      </w:r>
      <w:r>
        <w:rPr>
          <w:rFonts w:hint="eastAsia" w:hAnsi="宋体" w:cs="黑体"/>
          <w:szCs w:val="22"/>
        </w:rPr>
        <w:t>00</w:t>
      </w:r>
      <w:r>
        <w:rPr>
          <w:rFonts w:hint="eastAsia" w:hAnsi="宋体" w:cs="黑体"/>
          <w:szCs w:val="22"/>
          <w:lang w:val="en-US" w:eastAsia="zh-CN"/>
        </w:rPr>
        <w:t>.00</w:t>
      </w:r>
      <w:r>
        <w:rPr>
          <w:rFonts w:hint="eastAsia" w:hAnsi="宋体" w:cs="黑体"/>
          <w:szCs w:val="22"/>
        </w:rPr>
        <w:t>kg</w:t>
      </w:r>
      <w:r>
        <w:rPr>
          <w:rFonts w:hint="eastAsia"/>
          <w:szCs w:val="22"/>
        </w:rPr>
        <w:t>～</w:t>
      </w:r>
      <w:r>
        <w:rPr>
          <w:rFonts w:hint="eastAsia" w:hAnsi="宋体" w:cs="黑体"/>
          <w:szCs w:val="22"/>
          <w:lang w:val="en-US" w:eastAsia="zh-CN"/>
        </w:rPr>
        <w:t>5</w:t>
      </w:r>
      <w:r>
        <w:rPr>
          <w:rFonts w:hint="eastAsia" w:hAnsi="宋体" w:cs="黑体"/>
          <w:szCs w:val="22"/>
        </w:rPr>
        <w:t>00</w:t>
      </w:r>
      <w:r>
        <w:rPr>
          <w:rFonts w:hint="eastAsia" w:hAnsi="宋体" w:cs="黑体"/>
          <w:szCs w:val="22"/>
          <w:lang w:val="en-US" w:eastAsia="zh-CN"/>
        </w:rPr>
        <w:t>.00</w:t>
      </w:r>
      <w:r>
        <w:rPr>
          <w:rFonts w:hint="eastAsia" w:hAnsi="宋体" w:cs="黑体"/>
          <w:szCs w:val="22"/>
        </w:rPr>
        <w:t>kg</w:t>
      </w:r>
      <w:r>
        <w:rPr>
          <w:rFonts w:hint="eastAsia" w:hAnsi="宋体" w:cs="黑体"/>
          <w:szCs w:val="22"/>
          <w:lang w:eastAsia="zh-CN"/>
        </w:rPr>
        <w:t>、</w:t>
      </w:r>
      <w:r>
        <w:rPr>
          <w:rFonts w:hint="eastAsia"/>
          <w:szCs w:val="22"/>
        </w:rPr>
        <w:t>羊粪100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kg～1</w:t>
      </w:r>
      <w:r>
        <w:rPr>
          <w:rFonts w:hint="eastAsia"/>
          <w:szCs w:val="22"/>
          <w:lang w:val="en-US" w:eastAsia="zh-CN"/>
        </w:rPr>
        <w:t>5</w:t>
      </w:r>
      <w:r>
        <w:rPr>
          <w:rFonts w:hint="eastAsia"/>
          <w:szCs w:val="22"/>
        </w:rPr>
        <w:t>0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kg、 尿素1.</w:t>
      </w:r>
      <w:r>
        <w:rPr>
          <w:rFonts w:hint="eastAsia"/>
          <w:szCs w:val="22"/>
          <w:lang w:val="en-US" w:eastAsia="zh-CN"/>
        </w:rPr>
        <w:t>00</w:t>
      </w:r>
      <w:r>
        <w:rPr>
          <w:rFonts w:hint="eastAsia"/>
          <w:szCs w:val="22"/>
        </w:rPr>
        <w:t>kg～1.</w:t>
      </w:r>
      <w:r>
        <w:rPr>
          <w:rFonts w:hint="eastAsia"/>
          <w:szCs w:val="22"/>
          <w:lang w:val="en-US" w:eastAsia="zh-CN"/>
        </w:rPr>
        <w:t>50</w:t>
      </w:r>
      <w:r>
        <w:rPr>
          <w:rFonts w:hint="eastAsia"/>
          <w:szCs w:val="22"/>
        </w:rPr>
        <w:t>kg</w:t>
      </w:r>
      <w:r>
        <w:rPr>
          <w:rFonts w:hint="eastAsia"/>
          <w:szCs w:val="22"/>
          <w:lang w:val="en-US" w:eastAsia="zh-CN"/>
        </w:rPr>
        <w:t xml:space="preserve"> 、</w:t>
      </w:r>
      <w:r>
        <w:rPr>
          <w:rFonts w:hint="eastAsia"/>
          <w:szCs w:val="22"/>
        </w:rPr>
        <w:t>微生物</w:t>
      </w:r>
      <w:r>
        <w:rPr>
          <w:rFonts w:hint="eastAsia"/>
          <w:szCs w:val="22"/>
          <w:lang w:val="en-US" w:eastAsia="zh-CN"/>
        </w:rPr>
        <w:t>发酵</w:t>
      </w:r>
      <w:r>
        <w:rPr>
          <w:rFonts w:hint="eastAsia"/>
          <w:szCs w:val="22"/>
        </w:rPr>
        <w:t>菌剂1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kg～1.</w:t>
      </w:r>
      <w:r>
        <w:rPr>
          <w:rFonts w:hint="eastAsia"/>
          <w:szCs w:val="22"/>
          <w:lang w:val="en-US" w:eastAsia="zh-CN"/>
        </w:rPr>
        <w:t>50</w:t>
      </w:r>
      <w:r>
        <w:rPr>
          <w:rFonts w:hint="eastAsia"/>
          <w:szCs w:val="22"/>
        </w:rPr>
        <w:t>kg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  <w:lang w:val="en-US" w:eastAsia="zh-CN"/>
        </w:rPr>
        <w:t>然后</w:t>
      </w:r>
      <w:r>
        <w:rPr>
          <w:rFonts w:hint="eastAsia"/>
          <w:szCs w:val="22"/>
        </w:rPr>
        <w:t>充分翻混均匀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</w:rPr>
        <w:t>调节</w:t>
      </w:r>
      <w:r>
        <w:rPr>
          <w:rFonts w:hint="eastAsia"/>
          <w:szCs w:val="22"/>
          <w:lang w:val="en-US" w:eastAsia="zh-CN"/>
        </w:rPr>
        <w:t>发酵</w:t>
      </w:r>
      <w:r>
        <w:rPr>
          <w:rFonts w:hint="eastAsia"/>
          <w:szCs w:val="22"/>
        </w:rPr>
        <w:t>堆体含水量至60%～6</w:t>
      </w:r>
      <w:r>
        <w:rPr>
          <w:rFonts w:hint="eastAsia"/>
          <w:szCs w:val="22"/>
          <w:lang w:val="en-US" w:eastAsia="zh-CN"/>
        </w:rPr>
        <w:t>5</w:t>
      </w:r>
      <w:r>
        <w:rPr>
          <w:rFonts w:hint="eastAsia"/>
          <w:szCs w:val="22"/>
        </w:rPr>
        <w:t>%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  <w:lang w:val="en-US" w:eastAsia="zh-CN"/>
        </w:rPr>
        <w:t>微生物发酵菌剂技术指标符合GB 20287的要求。</w:t>
      </w:r>
    </w:p>
    <w:p>
      <w:pPr>
        <w:pStyle w:val="258"/>
        <w:spacing w:line="360" w:lineRule="auto"/>
        <w:ind w:firstLine="0" w:firstLineChars="0"/>
        <w:rPr>
          <w:rFonts w:hint="eastAsia"/>
          <w:szCs w:val="22"/>
        </w:rPr>
      </w:pPr>
      <w:r>
        <w:rPr>
          <w:rFonts w:hint="eastAsia" w:ascii="黑体" w:hAnsi="黑体" w:eastAsia="黑体" w:cs="黑体"/>
          <w:szCs w:val="22"/>
        </w:rPr>
        <w:t>6.1.3　建堆</w:t>
      </w:r>
      <w:r>
        <w:rPr>
          <w:rFonts w:hint="eastAsia"/>
          <w:szCs w:val="22"/>
        </w:rPr>
        <w:t>　</w:t>
      </w:r>
    </w:p>
    <w:p>
      <w:pPr>
        <w:pStyle w:val="258"/>
        <w:spacing w:line="360" w:lineRule="auto"/>
        <w:ind w:firstLine="420"/>
        <w:rPr>
          <w:rFonts w:hint="eastAsia"/>
          <w:szCs w:val="22"/>
        </w:rPr>
      </w:pPr>
      <w:r>
        <w:rPr>
          <w:rFonts w:hint="eastAsia"/>
          <w:szCs w:val="22"/>
        </w:rPr>
        <w:t>将混</w:t>
      </w:r>
      <w:r>
        <w:rPr>
          <w:rFonts w:hint="eastAsia"/>
          <w:szCs w:val="22"/>
          <w:lang w:val="en-US" w:eastAsia="zh-CN"/>
        </w:rPr>
        <w:t>配好</w:t>
      </w:r>
      <w:r>
        <w:rPr>
          <w:rFonts w:hint="eastAsia"/>
          <w:szCs w:val="22"/>
        </w:rPr>
        <w:t>的蔬菜</w:t>
      </w:r>
      <w:r>
        <w:rPr>
          <w:rFonts w:hint="eastAsia"/>
          <w:szCs w:val="22"/>
          <w:lang w:val="en-US" w:eastAsia="zh-CN"/>
        </w:rPr>
        <w:t>废弃物</w:t>
      </w:r>
      <w:r>
        <w:rPr>
          <w:rFonts w:hint="eastAsia"/>
          <w:szCs w:val="22"/>
        </w:rPr>
        <w:t>堆置成宽</w:t>
      </w:r>
      <w:r>
        <w:rPr>
          <w:rFonts w:hint="eastAsia"/>
          <w:szCs w:val="22"/>
          <w:lang w:val="en-US" w:eastAsia="zh-CN"/>
        </w:rPr>
        <w:t>2.00m</w:t>
      </w:r>
      <w:r>
        <w:rPr>
          <w:rFonts w:hint="eastAsia"/>
          <w:szCs w:val="22"/>
        </w:rPr>
        <w:t>～</w:t>
      </w:r>
      <w:r>
        <w:rPr>
          <w:rFonts w:hint="eastAsia"/>
          <w:szCs w:val="22"/>
          <w:lang w:val="en-US" w:eastAsia="zh-CN"/>
        </w:rPr>
        <w:t>4</w:t>
      </w:r>
      <w:r>
        <w:rPr>
          <w:rFonts w:hint="eastAsia"/>
          <w:szCs w:val="22"/>
        </w:rPr>
        <w:t>.0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m、高1.</w:t>
      </w:r>
      <w:r>
        <w:rPr>
          <w:rFonts w:hint="eastAsia"/>
          <w:szCs w:val="22"/>
          <w:lang w:val="en-US" w:eastAsia="zh-CN"/>
        </w:rPr>
        <w:t>00</w:t>
      </w:r>
      <w:r>
        <w:rPr>
          <w:rFonts w:hint="eastAsia"/>
          <w:szCs w:val="22"/>
        </w:rPr>
        <w:t>m～</w:t>
      </w:r>
      <w:r>
        <w:rPr>
          <w:rFonts w:hint="eastAsia"/>
          <w:szCs w:val="22"/>
          <w:lang w:val="en-US" w:eastAsia="zh-CN"/>
        </w:rPr>
        <w:t>1.50</w:t>
      </w:r>
      <w:r>
        <w:rPr>
          <w:rFonts w:hint="eastAsia"/>
          <w:szCs w:val="22"/>
        </w:rPr>
        <w:t>m</w:t>
      </w:r>
      <w:r>
        <w:rPr>
          <w:rFonts w:hint="eastAsia"/>
          <w:szCs w:val="22"/>
          <w:lang w:eastAsia="zh-CN"/>
        </w:rPr>
        <w:t>、</w:t>
      </w:r>
      <w:r>
        <w:rPr>
          <w:rFonts w:hint="eastAsia"/>
          <w:szCs w:val="22"/>
          <w:lang w:val="en-US" w:eastAsia="zh-CN"/>
        </w:rPr>
        <w:t>长</w:t>
      </w:r>
      <w:r>
        <w:rPr>
          <w:rFonts w:hint="eastAsia"/>
          <w:szCs w:val="22"/>
        </w:rPr>
        <w:t>1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.</w:t>
      </w:r>
      <w:r>
        <w:rPr>
          <w:rFonts w:hint="eastAsia"/>
          <w:szCs w:val="22"/>
          <w:lang w:val="en-US" w:eastAsia="zh-CN"/>
        </w:rPr>
        <w:t>00</w:t>
      </w:r>
      <w:r>
        <w:rPr>
          <w:rFonts w:hint="eastAsia"/>
          <w:szCs w:val="22"/>
        </w:rPr>
        <w:t>m～</w:t>
      </w:r>
      <w:r>
        <w:rPr>
          <w:rFonts w:hint="eastAsia"/>
          <w:szCs w:val="22"/>
          <w:lang w:val="en-US" w:eastAsia="zh-CN"/>
        </w:rPr>
        <w:t>50.00</w:t>
      </w:r>
      <w:r>
        <w:rPr>
          <w:rFonts w:hint="eastAsia"/>
          <w:szCs w:val="22"/>
        </w:rPr>
        <w:t xml:space="preserve"> m的台形堆。堆体表面覆盖一层</w:t>
      </w:r>
      <w:r>
        <w:rPr>
          <w:rFonts w:hint="eastAsia"/>
          <w:szCs w:val="22"/>
          <w:lang w:val="en-US" w:eastAsia="zh-CN"/>
        </w:rPr>
        <w:t>塑料</w:t>
      </w:r>
      <w:r>
        <w:rPr>
          <w:rFonts w:hint="eastAsia"/>
          <w:szCs w:val="22"/>
        </w:rPr>
        <w:t>棚膜，四周固定防风，侧面每平方米预留直径 1 cm 的通风孔20 个。</w:t>
      </w:r>
    </w:p>
    <w:p>
      <w:pPr>
        <w:pStyle w:val="258"/>
        <w:spacing w:line="360" w:lineRule="auto"/>
        <w:ind w:firstLine="0" w:firstLineChars="0"/>
        <w:rPr>
          <w:rFonts w:hint="eastAsia"/>
          <w:szCs w:val="22"/>
        </w:rPr>
      </w:pPr>
      <w:r>
        <w:rPr>
          <w:rFonts w:hint="eastAsia" w:ascii="黑体" w:hAnsi="黑体" w:eastAsia="黑体" w:cs="黑体"/>
          <w:szCs w:val="22"/>
        </w:rPr>
        <w:t>6.1.4　翻堆</w:t>
      </w:r>
      <w:r>
        <w:rPr>
          <w:rFonts w:hint="eastAsia"/>
          <w:szCs w:val="22"/>
        </w:rPr>
        <w:t>　</w:t>
      </w:r>
    </w:p>
    <w:p>
      <w:pPr>
        <w:pStyle w:val="258"/>
        <w:spacing w:line="360" w:lineRule="auto"/>
        <w:ind w:firstLine="420"/>
        <w:rPr>
          <w:rFonts w:hint="eastAsia"/>
          <w:szCs w:val="22"/>
        </w:rPr>
      </w:pPr>
      <w:r>
        <w:rPr>
          <w:rFonts w:hint="eastAsia"/>
          <w:szCs w:val="22"/>
        </w:rPr>
        <w:t>建堆之</w:t>
      </w:r>
      <w:r>
        <w:rPr>
          <w:rFonts w:hint="eastAsia"/>
          <w:szCs w:val="22"/>
          <w:lang w:val="en-US" w:eastAsia="zh-CN"/>
        </w:rPr>
        <w:t>后</w:t>
      </w:r>
      <w:r>
        <w:rPr>
          <w:rFonts w:hint="eastAsia"/>
          <w:szCs w:val="22"/>
        </w:rPr>
        <w:t>4d～5d温度上升至60℃以上并维持48h，使用翻堆机进行第 1 次翻堆，以后每 7d 翻混 1 次，翻堆时将堆体表面与中心部分翻混均匀。</w:t>
      </w:r>
    </w:p>
    <w:p>
      <w:pPr>
        <w:pStyle w:val="258"/>
        <w:spacing w:line="360" w:lineRule="auto"/>
        <w:ind w:firstLine="0" w:firstLineChars="0"/>
        <w:rPr>
          <w:rFonts w:hint="eastAsia"/>
          <w:szCs w:val="22"/>
        </w:rPr>
      </w:pPr>
      <w:r>
        <w:rPr>
          <w:rFonts w:hint="eastAsia" w:ascii="黑体" w:hAnsi="黑体" w:eastAsia="黑体" w:cs="黑体"/>
          <w:szCs w:val="22"/>
        </w:rPr>
        <w:t>6.1.5　发酵腐熟标准</w:t>
      </w:r>
      <w:r>
        <w:rPr>
          <w:rFonts w:hint="eastAsia"/>
          <w:szCs w:val="22"/>
        </w:rPr>
        <w:t>　</w:t>
      </w:r>
    </w:p>
    <w:p>
      <w:pPr>
        <w:pStyle w:val="258"/>
        <w:spacing w:line="360" w:lineRule="auto"/>
        <w:ind w:firstLine="420"/>
        <w:rPr>
          <w:rFonts w:hint="default"/>
          <w:szCs w:val="22"/>
          <w:lang w:val="en-US"/>
        </w:rPr>
      </w:pPr>
      <w:r>
        <w:rPr>
          <w:rFonts w:hint="eastAsia"/>
          <w:szCs w:val="22"/>
        </w:rPr>
        <w:t>距离堆体顶端30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cm～</w:t>
      </w:r>
      <w:r>
        <w:rPr>
          <w:rFonts w:hint="eastAsia"/>
          <w:szCs w:val="22"/>
          <w:lang w:val="en-US" w:eastAsia="zh-CN"/>
        </w:rPr>
        <w:t>5</w:t>
      </w:r>
      <w:r>
        <w:rPr>
          <w:rFonts w:hint="eastAsia"/>
          <w:szCs w:val="22"/>
        </w:rPr>
        <w:t>0</w:t>
      </w:r>
      <w:r>
        <w:rPr>
          <w:rFonts w:hint="eastAsia"/>
          <w:szCs w:val="22"/>
          <w:lang w:val="en-US" w:eastAsia="zh-CN"/>
        </w:rPr>
        <w:t>.00</w:t>
      </w:r>
      <w:r>
        <w:rPr>
          <w:rFonts w:hint="eastAsia"/>
          <w:szCs w:val="22"/>
        </w:rPr>
        <w:t>cm处的温度接近环境温度、</w:t>
      </w:r>
      <w:r>
        <w:rPr>
          <w:rFonts w:hint="eastAsia"/>
          <w:szCs w:val="22"/>
          <w:lang w:val="en-US" w:eastAsia="zh-CN"/>
        </w:rPr>
        <w:t>堆料</w:t>
      </w:r>
      <w:r>
        <w:rPr>
          <w:rFonts w:hint="eastAsia"/>
          <w:szCs w:val="22"/>
        </w:rPr>
        <w:t>变成褐色或黑褐色、湿时用手握之柔软有弹性，干时很脆容易破碎</w:t>
      </w:r>
      <w:r>
        <w:rPr>
          <w:rFonts w:hint="eastAsia"/>
          <w:szCs w:val="22"/>
          <w:lang w:eastAsia="zh-CN"/>
        </w:rPr>
        <w:t>，</w:t>
      </w:r>
      <w:r>
        <w:rPr>
          <w:rFonts w:hint="eastAsia"/>
          <w:szCs w:val="22"/>
        </w:rPr>
        <w:t>有轻微泥香或草香时发酵完成。腐熟后堆体比</w:t>
      </w:r>
      <w:r>
        <w:rPr>
          <w:rFonts w:hint="eastAsia"/>
          <w:szCs w:val="22"/>
          <w:lang w:val="en-US" w:eastAsia="zh-CN"/>
        </w:rPr>
        <w:t>腐熟前</w:t>
      </w:r>
      <w:r>
        <w:rPr>
          <w:rFonts w:hint="eastAsia"/>
          <w:szCs w:val="22"/>
        </w:rPr>
        <w:t>塌陷1/3</w:t>
      </w:r>
      <w:r>
        <w:rPr>
          <w:rFonts w:hint="eastAsia"/>
          <w:szCs w:val="22"/>
          <w:lang w:val="en-US" w:eastAsia="zh-CN"/>
        </w:rPr>
        <w:t>--</w:t>
      </w:r>
      <w:r>
        <w:rPr>
          <w:rFonts w:hint="eastAsia"/>
          <w:szCs w:val="22"/>
        </w:rPr>
        <w:t>1/2。高温季节，蔬菜</w:t>
      </w:r>
      <w:r>
        <w:rPr>
          <w:rFonts w:hint="eastAsia"/>
          <w:szCs w:val="22"/>
          <w:lang w:val="en-US" w:eastAsia="zh-CN"/>
        </w:rPr>
        <w:t>废弃物</w:t>
      </w:r>
      <w:r>
        <w:rPr>
          <w:rFonts w:hint="eastAsia"/>
          <w:szCs w:val="22"/>
        </w:rPr>
        <w:t xml:space="preserve">腐熟一般需 </w:t>
      </w:r>
      <w:r>
        <w:rPr>
          <w:rFonts w:hint="eastAsia"/>
          <w:szCs w:val="22"/>
          <w:lang w:val="en-US" w:eastAsia="zh-CN"/>
        </w:rPr>
        <w:t>25</w:t>
      </w:r>
      <w:r>
        <w:rPr>
          <w:rFonts w:hint="eastAsia"/>
          <w:szCs w:val="22"/>
        </w:rPr>
        <w:t>d～</w:t>
      </w:r>
      <w:r>
        <w:rPr>
          <w:rFonts w:hint="eastAsia"/>
          <w:szCs w:val="22"/>
          <w:lang w:val="en-US" w:eastAsia="zh-CN"/>
        </w:rPr>
        <w:t>32</w:t>
      </w:r>
      <w:r>
        <w:rPr>
          <w:rFonts w:hint="eastAsia"/>
          <w:szCs w:val="22"/>
        </w:rPr>
        <w:t>d。</w:t>
      </w:r>
      <w:r>
        <w:rPr>
          <w:rFonts w:hint="eastAsia"/>
          <w:szCs w:val="22"/>
          <w:lang w:val="en-US" w:eastAsia="zh-CN"/>
        </w:rPr>
        <w:t>低</w:t>
      </w:r>
      <w:r>
        <w:rPr>
          <w:rFonts w:hint="eastAsia"/>
          <w:szCs w:val="22"/>
        </w:rPr>
        <w:t>温季节，蔬菜</w:t>
      </w:r>
      <w:r>
        <w:rPr>
          <w:rFonts w:hint="eastAsia"/>
          <w:szCs w:val="22"/>
          <w:lang w:val="en-US" w:eastAsia="zh-CN"/>
        </w:rPr>
        <w:t>废弃物</w:t>
      </w:r>
      <w:r>
        <w:rPr>
          <w:rFonts w:hint="eastAsia"/>
          <w:szCs w:val="22"/>
        </w:rPr>
        <w:t xml:space="preserve">腐熟一般需 </w:t>
      </w:r>
      <w:r>
        <w:rPr>
          <w:rFonts w:hint="eastAsia"/>
          <w:szCs w:val="22"/>
          <w:lang w:val="en-US" w:eastAsia="zh-CN"/>
        </w:rPr>
        <w:t>48</w:t>
      </w:r>
      <w:r>
        <w:rPr>
          <w:rFonts w:hint="eastAsia"/>
          <w:szCs w:val="22"/>
        </w:rPr>
        <w:t>d～</w:t>
      </w:r>
      <w:r>
        <w:rPr>
          <w:rFonts w:hint="eastAsia"/>
          <w:szCs w:val="22"/>
          <w:lang w:val="en-US" w:eastAsia="zh-CN"/>
        </w:rPr>
        <w:t>65</w:t>
      </w:r>
      <w:r>
        <w:rPr>
          <w:rFonts w:hint="eastAsia"/>
          <w:szCs w:val="22"/>
        </w:rPr>
        <w:t>d。</w:t>
      </w:r>
      <w:r>
        <w:rPr>
          <w:rFonts w:hint="eastAsia"/>
          <w:lang w:val="en-US" w:eastAsia="zh-CN"/>
        </w:rPr>
        <w:t>环境空气质量标准符合GB 3095的要求。</w:t>
      </w:r>
    </w:p>
    <w:p>
      <w:pPr>
        <w:pStyle w:val="258"/>
        <w:spacing w:line="360" w:lineRule="auto"/>
        <w:ind w:firstLine="0" w:firstLineChars="0"/>
        <w:rPr>
          <w:rFonts w:hint="default" w:ascii="黑体" w:hAnsi="黑体" w:eastAsia="黑体" w:cs="黑体"/>
          <w:szCs w:val="22"/>
          <w:lang w:val="en-US" w:eastAsia="zh-CN"/>
        </w:rPr>
      </w:pPr>
      <w:r>
        <w:rPr>
          <w:rFonts w:hint="eastAsia" w:ascii="黑体" w:hAnsi="黑体" w:eastAsia="黑体" w:cs="黑体"/>
          <w:szCs w:val="22"/>
        </w:rPr>
        <w:t>6.</w:t>
      </w:r>
      <w:r>
        <w:rPr>
          <w:rFonts w:hint="eastAsia" w:ascii="黑体" w:hAnsi="黑体" w:eastAsia="黑体" w:cs="黑体"/>
          <w:szCs w:val="22"/>
          <w:lang w:val="en-US" w:eastAsia="zh-CN"/>
        </w:rPr>
        <w:t>1.6</w:t>
      </w:r>
      <w:r>
        <w:rPr>
          <w:rFonts w:hint="eastAsia" w:ascii="黑体" w:hAnsi="黑体" w:eastAsia="黑体" w:cs="黑体"/>
          <w:szCs w:val="22"/>
        </w:rPr>
        <w:t>　</w:t>
      </w:r>
      <w:r>
        <w:rPr>
          <w:rFonts w:hint="eastAsia" w:ascii="黑体" w:hAnsi="黑体" w:eastAsia="黑体" w:cs="黑体"/>
          <w:szCs w:val="22"/>
          <w:lang w:val="en-US" w:eastAsia="zh-CN"/>
        </w:rPr>
        <w:t>质量要求</w:t>
      </w:r>
    </w:p>
    <w:p>
      <w:pPr>
        <w:pStyle w:val="258"/>
        <w:spacing w:line="360" w:lineRule="auto"/>
        <w:ind w:firstLine="420" w:firstLineChars="0"/>
        <w:rPr>
          <w:rFonts w:hint="default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理化标准为容重</w:t>
      </w:r>
      <w:r>
        <w:rPr>
          <w:rFonts w:hint="eastAsia" w:hAnsi="宋体" w:eastAsia="宋体" w:cs="宋体"/>
          <w:szCs w:val="22"/>
          <w:lang w:val="en-US" w:eastAsia="zh-CN"/>
        </w:rPr>
        <w:t>：0.3</w:t>
      </w:r>
      <w:r>
        <w:rPr>
          <w:rFonts w:hint="eastAsia"/>
          <w:szCs w:val="22"/>
          <w:lang w:val="en-US" w:eastAsia="zh-CN"/>
        </w:rPr>
        <w:t>g/cm</w:t>
      </w:r>
      <w:r>
        <w:rPr>
          <w:rFonts w:hint="eastAsia"/>
          <w:szCs w:val="22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szCs w:val="22"/>
          <w:lang w:val="en-US" w:eastAsia="zh-CN"/>
        </w:rPr>
        <w:t xml:space="preserve"> </w:t>
      </w:r>
      <w:r>
        <w:rPr>
          <w:rFonts w:hint="eastAsia"/>
          <w:szCs w:val="22"/>
        </w:rPr>
        <w:t>～</w:t>
      </w:r>
      <w:r>
        <w:rPr>
          <w:rFonts w:hint="eastAsia"/>
          <w:szCs w:val="22"/>
          <w:lang w:val="en-US" w:eastAsia="zh-CN"/>
        </w:rPr>
        <w:t>0.6g/cm</w:t>
      </w:r>
      <w:r>
        <w:rPr>
          <w:rFonts w:hint="eastAsia"/>
          <w:szCs w:val="22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szCs w:val="22"/>
          <w:lang w:val="en-US" w:eastAsia="zh-CN"/>
        </w:rPr>
        <w:t xml:space="preserve"> ；</w:t>
      </w:r>
      <w:r>
        <w:rPr>
          <w:rFonts w:hint="eastAsia" w:hAnsi="宋体" w:eastAsia="宋体" w:cs="宋体"/>
          <w:szCs w:val="22"/>
          <w:lang w:val="en-US" w:eastAsia="zh-CN"/>
        </w:rPr>
        <w:t>总空隙度：70%</w:t>
      </w:r>
      <w:r>
        <w:rPr>
          <w:rFonts w:hint="eastAsia"/>
          <w:szCs w:val="22"/>
        </w:rPr>
        <w:t>～</w:t>
      </w:r>
      <w:r>
        <w:rPr>
          <w:rFonts w:hint="eastAsia" w:hAnsi="宋体" w:eastAsia="宋体" w:cs="宋体"/>
          <w:szCs w:val="22"/>
          <w:lang w:val="en-US" w:eastAsia="zh-CN"/>
        </w:rPr>
        <w:t>80%；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C/N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/>
          <w:szCs w:val="22"/>
        </w:rPr>
        <w:t>～</w:t>
      </w:r>
      <w:r>
        <w:rPr>
          <w:rFonts w:hint="eastAsia"/>
          <w:szCs w:val="22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PH</w:t>
      </w:r>
      <w:r>
        <w:rPr>
          <w:rFonts w:hint="eastAsia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/>
          <w:szCs w:val="22"/>
        </w:rPr>
        <w:t>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.0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EC</w:t>
      </w:r>
      <w:r>
        <w:rPr>
          <w:rFonts w:hint="eastAsia" w:hAnsi="宋体" w:eastAsia="宋体" w:cs="宋体"/>
          <w:sz w:val="24"/>
          <w:szCs w:val="24"/>
          <w:lang w:eastAsia="zh-CN"/>
        </w:rPr>
        <w:t>：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0.4</w:t>
      </w:r>
      <w:r>
        <w:rPr>
          <w:rFonts w:hint="eastAsia" w:ascii="宋体" w:hAnsi="宋体" w:eastAsia="宋体" w:cs="宋体"/>
          <w:szCs w:val="22"/>
          <w:lang w:val="en-US" w:eastAsia="zh-CN"/>
        </w:rPr>
        <w:t xml:space="preserve"> </w:t>
      </w:r>
      <w:r>
        <w:rPr>
          <w:rFonts w:hint="eastAsia"/>
          <w:szCs w:val="22"/>
        </w:rPr>
        <w:t>～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1.5</w:t>
      </w:r>
      <w:r>
        <w:rPr>
          <w:rFonts w:hint="eastAsia" w:ascii="宋体" w:hAnsi="宋体" w:eastAsia="宋体" w:cs="宋体"/>
          <w:color w:val="231F20"/>
          <w:kern w:val="0"/>
          <w:sz w:val="24"/>
          <w:szCs w:val="24"/>
          <w:lang w:val="en-US" w:eastAsia="zh-CN" w:bidi="ar"/>
        </w:rPr>
        <w:t xml:space="preserve"> ms/cm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</w:rPr>
        <w:t>含水量</w:t>
      </w:r>
      <w:r>
        <w:rPr>
          <w:rFonts w:hint="eastAsia" w:ascii="宋体" w:hAnsi="宋体" w:eastAsia="宋体" w:cs="宋体"/>
          <w:lang w:val="en-US" w:eastAsia="zh-CN"/>
        </w:rPr>
        <w:t>10%</w:t>
      </w:r>
      <w:r>
        <w:rPr>
          <w:rFonts w:hint="eastAsia"/>
          <w:szCs w:val="22"/>
        </w:rPr>
        <w:t>～</w:t>
      </w:r>
      <w:r>
        <w:rPr>
          <w:rFonts w:hint="eastAsia"/>
          <w:szCs w:val="22"/>
          <w:lang w:val="en-US" w:eastAsia="zh-CN"/>
        </w:rPr>
        <w:t>20%。</w:t>
      </w:r>
    </w:p>
    <w:p>
      <w:pPr>
        <w:pStyle w:val="258"/>
        <w:spacing w:line="360" w:lineRule="auto"/>
        <w:ind w:firstLine="0" w:firstLineChars="0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  <w:lang w:val="en-US" w:eastAsia="zh-CN"/>
        </w:rPr>
        <w:t xml:space="preserve">7 </w:t>
      </w:r>
      <w:r>
        <w:rPr>
          <w:rFonts w:hint="eastAsia" w:ascii="黑体" w:hAnsi="黑体" w:eastAsia="黑体" w:cs="黑体"/>
          <w:szCs w:val="22"/>
        </w:rPr>
        <w:t>复配</w:t>
      </w:r>
    </w:p>
    <w:p>
      <w:pPr>
        <w:pStyle w:val="258"/>
        <w:spacing w:line="360" w:lineRule="auto"/>
        <w:ind w:firstLine="420"/>
        <w:rPr>
          <w:rFonts w:hint="eastAsia"/>
        </w:rPr>
      </w:pPr>
      <w:r>
        <w:rPr>
          <w:rFonts w:hint="eastAsia"/>
        </w:rPr>
        <w:t>对</w:t>
      </w:r>
      <w:r>
        <w:rPr>
          <w:rFonts w:hint="eastAsia"/>
          <w:lang w:val="en-US" w:eastAsia="zh-CN"/>
        </w:rPr>
        <w:t>发酵好的物料进行</w:t>
      </w:r>
      <w:r>
        <w:rPr>
          <w:rFonts w:hint="eastAsia"/>
        </w:rPr>
        <w:t>检测，未达到</w:t>
      </w:r>
      <w:r>
        <w:rPr>
          <w:rFonts w:hint="eastAsia"/>
          <w:lang w:val="en-US" w:eastAsia="zh-CN"/>
        </w:rPr>
        <w:t>6.1.1质量要求的</w:t>
      </w:r>
      <w:r>
        <w:rPr>
          <w:rFonts w:hint="eastAsia"/>
        </w:rPr>
        <w:t xml:space="preserve">的再次进行复配，复配原料要经过消毒处理。 </w:t>
      </w:r>
    </w:p>
    <w:p>
      <w:pPr>
        <w:pStyle w:val="261"/>
        <w:numPr>
          <w:ilvl w:val="0"/>
          <w:numId w:val="0"/>
        </w:numPr>
        <w:tabs>
          <w:tab w:val="left" w:pos="900"/>
        </w:tabs>
        <w:spacing w:before="120" w:after="12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8 用途</w:t>
      </w:r>
    </w:p>
    <w:p>
      <w:pPr>
        <w:pStyle w:val="258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蔬菜废弃物混配发酵后所生成的物料为优质的有机肥料，可作为基肥施用，施用量为每亩2000kg。</w:t>
      </w:r>
    </w:p>
    <w:p>
      <w:pPr>
        <w:pStyle w:val="258"/>
        <w:ind w:firstLine="420"/>
        <w:rPr>
          <w:rFonts w:hint="eastAsia"/>
        </w:rPr>
      </w:pPr>
    </w:p>
    <w:p>
      <w:pPr>
        <w:pStyle w:val="258"/>
        <w:ind w:firstLine="420"/>
        <w:rPr>
          <w:rFonts w:hint="eastAsia"/>
        </w:rPr>
      </w:pPr>
    </w:p>
    <w:p>
      <w:pPr>
        <w:pStyle w:val="258"/>
        <w:ind w:firstLine="0" w:firstLineChars="0"/>
        <w:rPr>
          <w:rFonts w:hint="eastAsia"/>
        </w:rPr>
      </w:pPr>
    </w:p>
    <w:p>
      <w:pPr>
        <w:pStyle w:val="258"/>
        <w:ind w:firstLine="420"/>
        <w:rPr>
          <w:rFonts w:hint="eastAsia"/>
        </w:rPr>
      </w:pPr>
    </w:p>
    <w:p>
      <w:pPr>
        <w:pStyle w:val="258"/>
        <w:ind w:firstLine="420"/>
        <w:rPr>
          <w:rFonts w:hint="eastAsia"/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</w:t>
      </w:r>
    </w:p>
    <w:p>
      <w:pPr>
        <w:pStyle w:val="258"/>
        <w:ind w:firstLine="420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258"/>
        <w:ind w:left="0" w:leftChars="0" w:firstLine="0" w:firstLineChars="0"/>
        <w:jc w:val="both"/>
        <w:rPr>
          <w:rFonts w:hAnsi="宋体"/>
        </w:rPr>
      </w:pP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PAGE 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252"/>
      <w:ind w:right="360" w:firstLine="36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PAGE  </w:instrText>
    </w:r>
    <w:r>
      <w:rPr>
        <w:rStyle w:val="234"/>
      </w:rPr>
      <w:fldChar w:fldCharType="separate"/>
    </w:r>
    <w:r>
      <w:rPr>
        <w:rStyle w:val="234"/>
      </w:rPr>
      <w:t>2</w:t>
    </w:r>
    <w:r>
      <w:rPr>
        <w:rStyle w:val="234"/>
      </w:rPr>
      <w:fldChar w:fldCharType="end"/>
    </w:r>
  </w:p>
  <w:p>
    <w:pPr>
      <w:pStyle w:val="251"/>
      <w:ind w:right="360" w:firstLine="36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</w:pPr>
    <w:r>
      <w:fldChar w:fldCharType="begin"/>
    </w:r>
    <w:r>
      <w:instrText xml:space="preserve">PAGE  </w:instrText>
    </w:r>
    <w:r>
      <w:fldChar w:fldCharType="separate"/>
    </w:r>
    <w: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</w:pPr>
    <w:r>
      <w:t>T/QHNX-32-2021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rPr>
        <w:rFonts w:hint="eastAsia" w:eastAsia="宋体"/>
        <w:lang w:eastAsia="zh-CN"/>
      </w:rPr>
    </w:pPr>
    <w:r>
      <w:t>DB63/T ××××—20</w:t>
    </w:r>
    <w:r>
      <w:rPr>
        <w:rFonts w:hint="eastAsia"/>
      </w:rPr>
      <w:t>2</w:t>
    </w:r>
    <w:r>
      <w:rPr>
        <w:rFonts w:hint="eastAsia"/>
        <w:lang w:val="en-US" w:eastAsia="zh-CN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jc w:val="right"/>
    </w:pPr>
    <w:r>
      <w:t>DB63/T ××××—2008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4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1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6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0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50"/>
      <w:suff w:val="space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 w:eastAsia="黑体"/>
        <w:b w:val="0"/>
        <w:i w:val="0"/>
        <w:sz w:val="21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34431F99"/>
    <w:multiLevelType w:val="multilevel"/>
    <w:tmpl w:val="34431F99"/>
    <w:lvl w:ilvl="0" w:tentative="0">
      <w:start w:val="1"/>
      <w:numFmt w:val="upperLetter"/>
      <w:pStyle w:val="511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512"/>
      <w:lvlText w:val="(%1.%2)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1A64E98"/>
    <w:multiLevelType w:val="multilevel"/>
    <w:tmpl w:val="41A64E98"/>
    <w:lvl w:ilvl="0" w:tentative="0">
      <w:start w:val="1"/>
      <w:numFmt w:val="decimal"/>
      <w:pStyle w:val="306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7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8">
    <w:nsid w:val="44C50F90"/>
    <w:multiLevelType w:val="multilevel"/>
    <w:tmpl w:val="44C50F90"/>
    <w:lvl w:ilvl="0" w:tentative="0">
      <w:start w:val="1"/>
      <w:numFmt w:val="lowerLetter"/>
      <w:pStyle w:val="30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9">
    <w:nsid w:val="4B733A5F"/>
    <w:multiLevelType w:val="multilevel"/>
    <w:tmpl w:val="4B733A5F"/>
    <w:lvl w:ilvl="0" w:tentative="0">
      <w:start w:val="1"/>
      <w:numFmt w:val="decimal"/>
      <w:pStyle w:val="30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0">
    <w:nsid w:val="55E02EF4"/>
    <w:multiLevelType w:val="multilevel"/>
    <w:tmpl w:val="55E02EF4"/>
    <w:lvl w:ilvl="0" w:tentative="0">
      <w:start w:val="1"/>
      <w:numFmt w:val="decimal"/>
      <w:pStyle w:val="302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5B7E3733"/>
    <w:multiLevelType w:val="multilevel"/>
    <w:tmpl w:val="5B7E3733"/>
    <w:lvl w:ilvl="0" w:tentative="0">
      <w:start w:val="1"/>
      <w:numFmt w:val="decimal"/>
      <w:pStyle w:val="296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2">
    <w:nsid w:val="60B55DC2"/>
    <w:multiLevelType w:val="multilevel"/>
    <w:tmpl w:val="60B55DC2"/>
    <w:lvl w:ilvl="0" w:tentative="0">
      <w:start w:val="1"/>
      <w:numFmt w:val="upperLetter"/>
      <w:pStyle w:val="349"/>
      <w:lvlText w:val="%1"/>
      <w:lvlJc w:val="left"/>
      <w:pPr>
        <w:tabs>
          <w:tab w:val="left" w:pos="0"/>
        </w:tabs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27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  <w:lang w:val="en-US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DBF04F4"/>
    <w:multiLevelType w:val="multilevel"/>
    <w:tmpl w:val="6DBF04F4"/>
    <w:lvl w:ilvl="0" w:tentative="0">
      <w:start w:val="1"/>
      <w:numFmt w:val="none"/>
      <w:pStyle w:val="30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5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8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1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1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2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3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5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4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6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 w:ascii="黑体" w:hAnsi="黑体" w:eastAsia="黑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22"/>
  </w:num>
  <w:num w:numId="14">
    <w:abstractNumId w:val="15"/>
  </w:num>
  <w:num w:numId="15">
    <w:abstractNumId w:val="26"/>
  </w:num>
  <w:num w:numId="16">
    <w:abstractNumId w:val="12"/>
  </w:num>
  <w:num w:numId="17">
    <w:abstractNumId w:val="18"/>
  </w:num>
  <w:num w:numId="18">
    <w:abstractNumId w:val="21"/>
  </w:num>
  <w:num w:numId="19">
    <w:abstractNumId w:val="11"/>
  </w:num>
  <w:num w:numId="20">
    <w:abstractNumId w:val="20"/>
  </w:num>
  <w:num w:numId="21">
    <w:abstractNumId w:val="24"/>
  </w:num>
  <w:num w:numId="22">
    <w:abstractNumId w:val="10"/>
  </w:num>
  <w:num w:numId="23">
    <w:abstractNumId w:val="17"/>
  </w:num>
  <w:num w:numId="24">
    <w:abstractNumId w:val="19"/>
  </w:num>
  <w:num w:numId="25">
    <w:abstractNumId w:val="25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WIzYTViYjA2Y2QzNjk0MDg3ZWJjODY0MWY1Y2MifQ=="/>
  </w:docVars>
  <w:rsids>
    <w:rsidRoot w:val="00B41926"/>
    <w:rsid w:val="00006548"/>
    <w:rsid w:val="00027BD3"/>
    <w:rsid w:val="00031EEE"/>
    <w:rsid w:val="00036B39"/>
    <w:rsid w:val="000372EA"/>
    <w:rsid w:val="00040BBF"/>
    <w:rsid w:val="00043421"/>
    <w:rsid w:val="00050E91"/>
    <w:rsid w:val="00053FB5"/>
    <w:rsid w:val="00075DD9"/>
    <w:rsid w:val="00076F59"/>
    <w:rsid w:val="00090F1B"/>
    <w:rsid w:val="0009271F"/>
    <w:rsid w:val="0009648F"/>
    <w:rsid w:val="000A1FC5"/>
    <w:rsid w:val="000A568D"/>
    <w:rsid w:val="000A6E5F"/>
    <w:rsid w:val="000B6461"/>
    <w:rsid w:val="000B6ECB"/>
    <w:rsid w:val="000C14DA"/>
    <w:rsid w:val="000C21DC"/>
    <w:rsid w:val="000C2EFF"/>
    <w:rsid w:val="000D2D03"/>
    <w:rsid w:val="000E2B29"/>
    <w:rsid w:val="000E7B1D"/>
    <w:rsid w:val="000F1341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95363"/>
    <w:rsid w:val="001A4E7C"/>
    <w:rsid w:val="001A5BF9"/>
    <w:rsid w:val="001C2054"/>
    <w:rsid w:val="001D5AA4"/>
    <w:rsid w:val="001D71BA"/>
    <w:rsid w:val="001F0E09"/>
    <w:rsid w:val="001F724D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B778D"/>
    <w:rsid w:val="002C6C4A"/>
    <w:rsid w:val="002D4243"/>
    <w:rsid w:val="002D48BD"/>
    <w:rsid w:val="002E08C1"/>
    <w:rsid w:val="002E3E71"/>
    <w:rsid w:val="002E5F3F"/>
    <w:rsid w:val="002F1862"/>
    <w:rsid w:val="00303CA5"/>
    <w:rsid w:val="00316CBA"/>
    <w:rsid w:val="00324802"/>
    <w:rsid w:val="0032656C"/>
    <w:rsid w:val="00337281"/>
    <w:rsid w:val="00337CA1"/>
    <w:rsid w:val="00366B99"/>
    <w:rsid w:val="00382879"/>
    <w:rsid w:val="00397925"/>
    <w:rsid w:val="003A4F7B"/>
    <w:rsid w:val="003B65E2"/>
    <w:rsid w:val="003C44DC"/>
    <w:rsid w:val="003C5C82"/>
    <w:rsid w:val="003D35AA"/>
    <w:rsid w:val="003D636C"/>
    <w:rsid w:val="003E7CE2"/>
    <w:rsid w:val="003F2DA8"/>
    <w:rsid w:val="003F603C"/>
    <w:rsid w:val="003F764E"/>
    <w:rsid w:val="00405B77"/>
    <w:rsid w:val="00406CC1"/>
    <w:rsid w:val="0041207A"/>
    <w:rsid w:val="00423918"/>
    <w:rsid w:val="00436ECC"/>
    <w:rsid w:val="004414E6"/>
    <w:rsid w:val="00447DDB"/>
    <w:rsid w:val="004548A9"/>
    <w:rsid w:val="00460421"/>
    <w:rsid w:val="004619AC"/>
    <w:rsid w:val="00463A10"/>
    <w:rsid w:val="00463F8B"/>
    <w:rsid w:val="00465B7B"/>
    <w:rsid w:val="00466FF2"/>
    <w:rsid w:val="00467339"/>
    <w:rsid w:val="004826C9"/>
    <w:rsid w:val="0048668C"/>
    <w:rsid w:val="00490088"/>
    <w:rsid w:val="004A3243"/>
    <w:rsid w:val="004D0182"/>
    <w:rsid w:val="0050328C"/>
    <w:rsid w:val="0050545B"/>
    <w:rsid w:val="0050720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5188"/>
    <w:rsid w:val="00596BBE"/>
    <w:rsid w:val="005A35D5"/>
    <w:rsid w:val="005A406C"/>
    <w:rsid w:val="005D203A"/>
    <w:rsid w:val="005D5966"/>
    <w:rsid w:val="005E6E08"/>
    <w:rsid w:val="005F2C8B"/>
    <w:rsid w:val="00601445"/>
    <w:rsid w:val="00611BD0"/>
    <w:rsid w:val="0061695B"/>
    <w:rsid w:val="006221A9"/>
    <w:rsid w:val="00630366"/>
    <w:rsid w:val="00630EC5"/>
    <w:rsid w:val="006351B0"/>
    <w:rsid w:val="0065094C"/>
    <w:rsid w:val="00674639"/>
    <w:rsid w:val="00677E34"/>
    <w:rsid w:val="00681844"/>
    <w:rsid w:val="006908FA"/>
    <w:rsid w:val="006A01D7"/>
    <w:rsid w:val="006B643E"/>
    <w:rsid w:val="006C65C0"/>
    <w:rsid w:val="006D12A2"/>
    <w:rsid w:val="006D6D2B"/>
    <w:rsid w:val="006E740A"/>
    <w:rsid w:val="006E7E4F"/>
    <w:rsid w:val="006F1FF9"/>
    <w:rsid w:val="00703135"/>
    <w:rsid w:val="007064A5"/>
    <w:rsid w:val="00706B8E"/>
    <w:rsid w:val="007141B1"/>
    <w:rsid w:val="00715BD0"/>
    <w:rsid w:val="00727842"/>
    <w:rsid w:val="00743CC7"/>
    <w:rsid w:val="00744668"/>
    <w:rsid w:val="0074732A"/>
    <w:rsid w:val="00767B2F"/>
    <w:rsid w:val="00773A5E"/>
    <w:rsid w:val="00776408"/>
    <w:rsid w:val="0078233D"/>
    <w:rsid w:val="00792DBE"/>
    <w:rsid w:val="00795E45"/>
    <w:rsid w:val="007B05C0"/>
    <w:rsid w:val="007C3DE9"/>
    <w:rsid w:val="007D2FAA"/>
    <w:rsid w:val="007D57EF"/>
    <w:rsid w:val="007E0206"/>
    <w:rsid w:val="007E3F4F"/>
    <w:rsid w:val="007F69B9"/>
    <w:rsid w:val="00811C33"/>
    <w:rsid w:val="00836E3D"/>
    <w:rsid w:val="00846D16"/>
    <w:rsid w:val="00852FD6"/>
    <w:rsid w:val="00854E15"/>
    <w:rsid w:val="00857D7D"/>
    <w:rsid w:val="00862997"/>
    <w:rsid w:val="0086798F"/>
    <w:rsid w:val="008708FD"/>
    <w:rsid w:val="008950F1"/>
    <w:rsid w:val="008C0296"/>
    <w:rsid w:val="008C5347"/>
    <w:rsid w:val="008D2560"/>
    <w:rsid w:val="008D383F"/>
    <w:rsid w:val="008E1AE0"/>
    <w:rsid w:val="008E351F"/>
    <w:rsid w:val="00901DA3"/>
    <w:rsid w:val="0091784D"/>
    <w:rsid w:val="00917E12"/>
    <w:rsid w:val="009331A0"/>
    <w:rsid w:val="00935D6F"/>
    <w:rsid w:val="009535DF"/>
    <w:rsid w:val="0095659D"/>
    <w:rsid w:val="009676B1"/>
    <w:rsid w:val="009721AF"/>
    <w:rsid w:val="00993859"/>
    <w:rsid w:val="00995610"/>
    <w:rsid w:val="009A2C2B"/>
    <w:rsid w:val="009A53F2"/>
    <w:rsid w:val="009C0704"/>
    <w:rsid w:val="009C682F"/>
    <w:rsid w:val="009D19E4"/>
    <w:rsid w:val="009E0625"/>
    <w:rsid w:val="009E723F"/>
    <w:rsid w:val="009F7CDF"/>
    <w:rsid w:val="00A03CD8"/>
    <w:rsid w:val="00A131CB"/>
    <w:rsid w:val="00A23A66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C764B"/>
    <w:rsid w:val="00AD7ECC"/>
    <w:rsid w:val="00AE108D"/>
    <w:rsid w:val="00AE3FF9"/>
    <w:rsid w:val="00AE42C1"/>
    <w:rsid w:val="00AE547B"/>
    <w:rsid w:val="00AF2B0D"/>
    <w:rsid w:val="00AF2DD6"/>
    <w:rsid w:val="00B01D8B"/>
    <w:rsid w:val="00B0338D"/>
    <w:rsid w:val="00B0682B"/>
    <w:rsid w:val="00B06B22"/>
    <w:rsid w:val="00B06F9F"/>
    <w:rsid w:val="00B13E76"/>
    <w:rsid w:val="00B226E1"/>
    <w:rsid w:val="00B23075"/>
    <w:rsid w:val="00B37C0E"/>
    <w:rsid w:val="00B41926"/>
    <w:rsid w:val="00B454CA"/>
    <w:rsid w:val="00B55871"/>
    <w:rsid w:val="00B565EB"/>
    <w:rsid w:val="00B614B1"/>
    <w:rsid w:val="00B62BD9"/>
    <w:rsid w:val="00B74D02"/>
    <w:rsid w:val="00B807AF"/>
    <w:rsid w:val="00B872BA"/>
    <w:rsid w:val="00B90349"/>
    <w:rsid w:val="00BC6C4C"/>
    <w:rsid w:val="00BC7169"/>
    <w:rsid w:val="00BE027D"/>
    <w:rsid w:val="00BF3DB8"/>
    <w:rsid w:val="00BF533F"/>
    <w:rsid w:val="00C12F1C"/>
    <w:rsid w:val="00C22264"/>
    <w:rsid w:val="00C231D9"/>
    <w:rsid w:val="00C26F0D"/>
    <w:rsid w:val="00C26FF1"/>
    <w:rsid w:val="00C47AFF"/>
    <w:rsid w:val="00C609D6"/>
    <w:rsid w:val="00C7294C"/>
    <w:rsid w:val="00C7721B"/>
    <w:rsid w:val="00C80B64"/>
    <w:rsid w:val="00C825D9"/>
    <w:rsid w:val="00CA1496"/>
    <w:rsid w:val="00CA612B"/>
    <w:rsid w:val="00CA6A4E"/>
    <w:rsid w:val="00CB5BB7"/>
    <w:rsid w:val="00CC19EC"/>
    <w:rsid w:val="00CD35FF"/>
    <w:rsid w:val="00CE0378"/>
    <w:rsid w:val="00CE5711"/>
    <w:rsid w:val="00CF4CC9"/>
    <w:rsid w:val="00CF740D"/>
    <w:rsid w:val="00D10F52"/>
    <w:rsid w:val="00D13BBE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0D4D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653A8"/>
    <w:rsid w:val="00E73319"/>
    <w:rsid w:val="00E83142"/>
    <w:rsid w:val="00E87A23"/>
    <w:rsid w:val="00E96E93"/>
    <w:rsid w:val="00ED1474"/>
    <w:rsid w:val="00ED7098"/>
    <w:rsid w:val="00EE4858"/>
    <w:rsid w:val="00EE4A1A"/>
    <w:rsid w:val="00F172FB"/>
    <w:rsid w:val="00F17B6A"/>
    <w:rsid w:val="00F252F0"/>
    <w:rsid w:val="00F25CA4"/>
    <w:rsid w:val="00F3590F"/>
    <w:rsid w:val="00F66499"/>
    <w:rsid w:val="00F73EF2"/>
    <w:rsid w:val="00F751DE"/>
    <w:rsid w:val="00F8041E"/>
    <w:rsid w:val="00F863B5"/>
    <w:rsid w:val="00F9394D"/>
    <w:rsid w:val="00FD74B3"/>
    <w:rsid w:val="00FE15CE"/>
    <w:rsid w:val="02793F62"/>
    <w:rsid w:val="206D1BA1"/>
    <w:rsid w:val="262A5C2F"/>
    <w:rsid w:val="367C2D4A"/>
    <w:rsid w:val="398F51C1"/>
    <w:rsid w:val="480D2D97"/>
    <w:rsid w:val="5F5F269F"/>
    <w:rsid w:val="62A67245"/>
    <w:rsid w:val="72413050"/>
    <w:rsid w:val="77E166A7"/>
    <w:rsid w:val="7A2A4608"/>
    <w:rsid w:val="7EA66925"/>
    <w:rsid w:val="7EB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uiPriority="99" w:name="List Continue 2"/>
    <w:lsdException w:qFormat="1" w:uiPriority="99" w:name="List Continue 3"/>
    <w:lsdException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unhideWhenUsed="0" w:uiPriority="0" w:name="HTML Acronym"/>
    <w:lsdException w:qFormat="1"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qFormat="1" w:unhideWhenUsed="0" w:uiPriority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unhideWhenUsed="0" w:uiPriority="59" w:semiHidden="0" w:name="Table Grid"/>
    <w:lsdException w:qFormat="1" w:uiPriority="99" w:name="Table Theme"/>
    <w:lsdException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qFormat="1"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60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qFormat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autoRedefine/>
    <w:semiHidden/>
    <w:qFormat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2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8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autoRedefine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autoRedefine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autoRedefine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4"/>
    <w:autoRedefine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autoRedefine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8"/>
    <w:autoRedefine/>
    <w:semiHidden/>
    <w:unhideWhenUsed/>
    <w:qFormat/>
    <w:uiPriority w:val="99"/>
    <w:pPr>
      <w:jc w:val="left"/>
    </w:pPr>
  </w:style>
  <w:style w:type="paragraph" w:styleId="35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6"/>
    <w:autoRedefine/>
    <w:semiHidden/>
    <w:unhideWhenUsed/>
    <w:qFormat/>
    <w:uiPriority w:val="99"/>
  </w:style>
  <w:style w:type="paragraph" w:styleId="37">
    <w:name w:val="Body Text 3"/>
    <w:basedOn w:val="1"/>
    <w:link w:val="489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1"/>
    <w:autoRedefine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3"/>
    <w:autoRedefine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6"/>
    <w:autoRedefine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autoRedefine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autoRedefine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autoRedefine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autoRedefine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autoRedefine/>
    <w:semiHidden/>
    <w:qFormat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7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autoRedefine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autoRedefine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20"/>
    <w:autoRedefine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9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3"/>
    <w:autoRedefine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7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70"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semiHidden/>
    <w:unhideWhenUsed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semiHidden/>
    <w:unhideWhenUsed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autoRedefine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autoRedefine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autoRedefine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autoRedefine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autoRedefine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1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uiPriority w:val="99"/>
    <w:pPr>
      <w:ind w:left="1200" w:leftChars="1200"/>
    </w:pPr>
  </w:style>
  <w:style w:type="paragraph" w:styleId="73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autoRedefine/>
    <w:semiHidden/>
    <w:qFormat/>
    <w:uiPriority w:val="0"/>
  </w:style>
  <w:style w:type="paragraph" w:styleId="75">
    <w:name w:val="toc 9"/>
    <w:basedOn w:val="52"/>
    <w:semiHidden/>
    <w:qFormat/>
    <w:uiPriority w:val="0"/>
  </w:style>
  <w:style w:type="paragraph" w:styleId="76">
    <w:name w:val="Body Text 2"/>
    <w:basedOn w:val="1"/>
    <w:link w:val="488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1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autoRedefine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82">
    <w:name w:val="List Continue 3"/>
    <w:basedOn w:val="1"/>
    <w:autoRedefine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uiPriority w:val="99"/>
    <w:pPr>
      <w:ind w:left="200" w:leftChars="200"/>
    </w:pPr>
  </w:style>
  <w:style w:type="paragraph" w:styleId="8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9"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5"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7"/>
    <w:autoRedefine/>
    <w:semiHidden/>
    <w:unhideWhenUsed/>
    <w:uiPriority w:val="99"/>
    <w:pPr>
      <w:ind w:firstLine="420" w:firstLineChars="200"/>
    </w:pPr>
  </w:style>
  <w:style w:type="table" w:styleId="89">
    <w:name w:val="Table Grid"/>
    <w:basedOn w:val="8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autoRedefine/>
    <w:semiHidden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autoRedefine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autoRedefine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autoRedefine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autoRedefine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autoRedefine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autoRedefine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autoRedefine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autoRedefine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autoRedefine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autoRedefine/>
    <w:semiHidden/>
    <w:unhideWhenUsed/>
    <w:qFormat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autoRedefine/>
    <w:semiHidden/>
    <w:unhideWhenUsed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autoRedefine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autoRedefine/>
    <w:semiHidden/>
    <w:unhideWhenUsed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autoRedefine/>
    <w:semiHidden/>
    <w:unhideWhenUsed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autoRedefine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autoRedefine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autoRedefine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autoRedefine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autoRedefine/>
    <w:semiHidden/>
    <w:unhideWhenUsed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autoRedefine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autoRedefine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autoRedefine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autoRedefine/>
    <w:semiHidden/>
    <w:unhideWhenUsed/>
    <w:qFormat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autoRedefine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autoRedefine/>
    <w:semiHidden/>
    <w:unhideWhenUsed/>
    <w:qFormat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autoRedefine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autoRedefine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semiHidden/>
    <w:unhideWhenUsed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uiPriority w:val="99"/>
    <w:rPr>
      <w:vertAlign w:val="superscript"/>
    </w:rPr>
  </w:style>
  <w:style w:type="character" w:styleId="234">
    <w:name w:val="page number"/>
    <w:basedOn w:val="231"/>
    <w:semiHidden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20"/>
    <w:rPr>
      <w:i/>
      <w:iCs/>
    </w:rPr>
  </w:style>
  <w:style w:type="character" w:styleId="237">
    <w:name w:val="line number"/>
    <w:basedOn w:val="231"/>
    <w:semiHidden/>
    <w:unhideWhenUsed/>
    <w:uiPriority w:val="99"/>
  </w:style>
  <w:style w:type="character" w:styleId="238">
    <w:name w:val="HTML Definition"/>
    <w:basedOn w:val="231"/>
    <w:semiHidden/>
    <w:uiPriority w:val="0"/>
    <w:rPr>
      <w:i/>
      <w:iCs/>
    </w:rPr>
  </w:style>
  <w:style w:type="character" w:styleId="239">
    <w:name w:val="HTML Typewriter"/>
    <w:basedOn w:val="231"/>
    <w:semiHidden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semiHidden/>
    <w:uiPriority w:val="0"/>
  </w:style>
  <w:style w:type="character" w:styleId="241">
    <w:name w:val="HTML Variable"/>
    <w:basedOn w:val="231"/>
    <w:semiHidden/>
    <w:uiPriority w:val="0"/>
    <w:rPr>
      <w:i/>
      <w:iCs/>
    </w:rPr>
  </w:style>
  <w:style w:type="character" w:styleId="242">
    <w:name w:val="Hyperlink"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semiHidden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semiHidden/>
    <w:unhideWhenUsed/>
    <w:uiPriority w:val="99"/>
    <w:rPr>
      <w:sz w:val="21"/>
      <w:szCs w:val="21"/>
    </w:rPr>
  </w:style>
  <w:style w:type="character" w:styleId="245">
    <w:name w:val="HTML Cite"/>
    <w:basedOn w:val="231"/>
    <w:semiHidden/>
    <w:uiPriority w:val="0"/>
    <w:rPr>
      <w:i/>
      <w:iCs/>
    </w:rPr>
  </w:style>
  <w:style w:type="character" w:styleId="246">
    <w:name w:val="footnote reference"/>
    <w:basedOn w:val="231"/>
    <w:semiHidden/>
    <w:qFormat/>
    <w:uiPriority w:val="0"/>
    <w:rPr>
      <w:vertAlign w:val="superscript"/>
    </w:rPr>
  </w:style>
  <w:style w:type="character" w:styleId="247">
    <w:name w:val="HTML Keyboard"/>
    <w:basedOn w:val="231"/>
    <w:semiHidden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semiHidden/>
    <w:uiPriority w:val="0"/>
    <w:rPr>
      <w:rFonts w:ascii="Courier New" w:hAnsi="Courier New"/>
    </w:rPr>
  </w:style>
  <w:style w:type="paragraph" w:customStyle="1" w:styleId="249">
    <w:name w:val="标准标志HB"/>
    <w:next w:val="1"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250">
    <w:name w:val="标准称谓G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w w:val="135"/>
      <w:sz w:val="52"/>
      <w:lang w:val="en-US" w:eastAsia="zh-CN" w:bidi="ar-SA"/>
    </w:rPr>
  </w:style>
  <w:style w:type="paragraph" w:customStyle="1" w:styleId="251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2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4">
    <w:name w:val="标准书眉_偶数页"/>
    <w:basedOn w:val="253"/>
    <w:next w:val="1"/>
    <w:uiPriority w:val="0"/>
    <w:pPr>
      <w:jc w:val="left"/>
    </w:pPr>
  </w:style>
  <w:style w:type="paragraph" w:customStyle="1" w:styleId="255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6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7">
    <w:name w:val="参考文献、索引标题"/>
    <w:basedOn w:val="256"/>
    <w:next w:val="1"/>
    <w:uiPriority w:val="0"/>
    <w:pPr>
      <w:spacing w:after="200"/>
    </w:pPr>
    <w:rPr>
      <w:sz w:val="21"/>
    </w:rPr>
  </w:style>
  <w:style w:type="paragraph" w:customStyle="1" w:styleId="258">
    <w:name w:val="段"/>
    <w:link w:val="513"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9">
    <w:name w:val="章标题"/>
    <w:next w:val="258"/>
    <w:uiPriority w:val="0"/>
    <w:pPr>
      <w:numPr>
        <w:ilvl w:val="0"/>
        <w:numId w:val="1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0">
    <w:name w:val="一级条标题"/>
    <w:next w:val="258"/>
    <w:uiPriority w:val="0"/>
    <w:pPr>
      <w:numPr>
        <w:ilvl w:val="1"/>
        <w:numId w:val="1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1">
    <w:name w:val="二级条标题"/>
    <w:basedOn w:val="260"/>
    <w:next w:val="258"/>
    <w:uiPriority w:val="0"/>
    <w:pPr>
      <w:numPr>
        <w:ilvl w:val="2"/>
      </w:numPr>
      <w:spacing w:before="50" w:after="50"/>
      <w:outlineLvl w:val="3"/>
    </w:pPr>
  </w:style>
  <w:style w:type="character" w:customStyle="1" w:styleId="262">
    <w:name w:val="发布_1"/>
    <w:basedOn w:val="231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3">
    <w:name w:val="发布部门GB"/>
    <w:next w:val="258"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264">
    <w:name w:val="发布日期"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5">
    <w:name w:val="封面标准号1"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6">
    <w:name w:val="封面标准号2"/>
    <w:basedOn w:val="265"/>
    <w:uiPriority w:val="0"/>
    <w:pPr>
      <w:adjustRightInd w:val="0"/>
      <w:spacing w:before="357" w:line="280" w:lineRule="exact"/>
    </w:pPr>
  </w:style>
  <w:style w:type="paragraph" w:customStyle="1" w:styleId="267">
    <w:name w:val="封面标准代替信息"/>
    <w:basedOn w:val="266"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8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69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0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1">
    <w:name w:val="封面标准英文名称"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2">
    <w:name w:val="封面一致性程度标识"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3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4">
    <w:name w:val="附录标识"/>
    <w:basedOn w:val="1"/>
    <w:next w:val="1"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75">
    <w:name w:val="附录表标题"/>
    <w:basedOn w:val="1"/>
    <w:next w:val="1"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8"/>
    <w:uiPriority w:val="0"/>
    <w:pPr>
      <w:numPr>
        <w:ilvl w:val="1"/>
        <w:numId w:val="12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8"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8"/>
    <w:uiPriority w:val="0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8"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8"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8"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6"/>
    <w:next w:val="258"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3"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1"/>
    <w:next w:val="258"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4"/>
    <w:uiPriority w:val="0"/>
    <w:pPr>
      <w:jc w:val="right"/>
    </w:pPr>
  </w:style>
  <w:style w:type="paragraph" w:customStyle="1" w:styleId="292">
    <w:name w:val="示例"/>
    <w:next w:val="293"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示例段"/>
    <w:basedOn w:val="258"/>
    <w:qFormat/>
    <w:uiPriority w:val="0"/>
    <w:pPr>
      <w:ind w:firstLine="420"/>
    </w:pPr>
    <w:rPr>
      <w:sz w:val="18"/>
    </w:rPr>
  </w:style>
  <w:style w:type="paragraph" w:customStyle="1" w:styleId="294">
    <w:name w:val="数字编号列项（二级）"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5">
    <w:name w:val="四级条标题"/>
    <w:basedOn w:val="290"/>
    <w:next w:val="258"/>
    <w:uiPriority w:val="0"/>
    <w:pPr>
      <w:numPr>
        <w:ilvl w:val="4"/>
      </w:numPr>
      <w:outlineLvl w:val="5"/>
    </w:pPr>
  </w:style>
  <w:style w:type="paragraph" w:customStyle="1" w:styleId="296">
    <w:name w:val="条文脚注"/>
    <w:basedOn w:val="69"/>
    <w:link w:val="332"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7">
    <w:name w:val="图表脚注"/>
    <w:next w:val="258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8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9">
    <w:name w:val="无标题条"/>
    <w:next w:val="258"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00">
    <w:name w:val="五级条标题"/>
    <w:basedOn w:val="295"/>
    <w:next w:val="258"/>
    <w:uiPriority w:val="0"/>
    <w:pPr>
      <w:numPr>
        <w:ilvl w:val="5"/>
      </w:numPr>
      <w:outlineLvl w:val="6"/>
    </w:pPr>
  </w:style>
  <w:style w:type="paragraph" w:customStyle="1" w:styleId="301">
    <w:name w:val="正文表标题"/>
    <w:next w:val="258"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2">
    <w:name w:val="正文图标题"/>
    <w:basedOn w:val="301"/>
    <w:next w:val="258"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3">
    <w:name w:val="注："/>
    <w:next w:val="1"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4">
    <w:name w:val="注×："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5">
    <w:name w:val="字母编号列项（一级）"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6">
    <w:name w:val="引言一级条标题"/>
    <w:basedOn w:val="1"/>
    <w:next w:val="258"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7">
    <w:name w:val="示例×："/>
    <w:basedOn w:val="1"/>
    <w:next w:val="293"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8">
    <w:name w:val="工程建设章标题"/>
    <w:next w:val="258"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9">
    <w:name w:val="工程建设节标题"/>
    <w:basedOn w:val="308"/>
    <w:next w:val="258"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10">
    <w:name w:val="工程建设条标题"/>
    <w:basedOn w:val="309"/>
    <w:next w:val="258"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1">
    <w:name w:val="工程建设表标题"/>
    <w:basedOn w:val="310"/>
    <w:uiPriority w:val="0"/>
    <w:pPr>
      <w:numPr>
        <w:ilvl w:val="4"/>
      </w:numPr>
      <w:jc w:val="center"/>
      <w:outlineLvl w:val="4"/>
    </w:pPr>
  </w:style>
  <w:style w:type="paragraph" w:customStyle="1" w:styleId="312">
    <w:name w:val="工程建设图标题"/>
    <w:basedOn w:val="310"/>
    <w:uiPriority w:val="0"/>
    <w:pPr>
      <w:numPr>
        <w:ilvl w:val="5"/>
      </w:numPr>
      <w:jc w:val="center"/>
      <w:outlineLvl w:val="5"/>
    </w:pPr>
  </w:style>
  <w:style w:type="paragraph" w:customStyle="1" w:styleId="313">
    <w:name w:val="工程建设公式标题"/>
    <w:basedOn w:val="310"/>
    <w:uiPriority w:val="0"/>
    <w:pPr>
      <w:numPr>
        <w:ilvl w:val="6"/>
      </w:numPr>
      <w:jc w:val="center"/>
      <w:outlineLvl w:val="6"/>
    </w:pPr>
  </w:style>
  <w:style w:type="paragraph" w:customStyle="1" w:styleId="314">
    <w:name w:val="工程建设无节条标题"/>
    <w:basedOn w:val="1"/>
    <w:next w:val="258"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5">
    <w:name w:val="工程建设款标题"/>
    <w:basedOn w:val="310"/>
    <w:uiPriority w:val="0"/>
    <w:pPr>
      <w:numPr>
        <w:ilvl w:val="7"/>
      </w:numPr>
      <w:outlineLvl w:val="9"/>
    </w:pPr>
  </w:style>
  <w:style w:type="paragraph" w:customStyle="1" w:styleId="316">
    <w:name w:val="名称"/>
    <w:basedOn w:val="256"/>
    <w:next w:val="258"/>
    <w:uiPriority w:val="0"/>
    <w:pPr>
      <w:spacing w:line="460" w:lineRule="exact"/>
      <w:outlineLvl w:val="9"/>
    </w:pPr>
  </w:style>
  <w:style w:type="paragraph" w:customStyle="1" w:styleId="317">
    <w:name w:val="正文表标题续表"/>
    <w:basedOn w:val="301"/>
    <w:next w:val="258"/>
    <w:qFormat/>
    <w:uiPriority w:val="0"/>
    <w:pPr>
      <w:numPr>
        <w:ilvl w:val="2"/>
      </w:numPr>
    </w:pPr>
  </w:style>
  <w:style w:type="paragraph" w:customStyle="1" w:styleId="318">
    <w:name w:val="附录表标题续表"/>
    <w:basedOn w:val="275"/>
    <w:next w:val="258"/>
    <w:uiPriority w:val="0"/>
    <w:pPr>
      <w:numPr>
        <w:ilvl w:val="2"/>
      </w:numPr>
    </w:pPr>
  </w:style>
  <w:style w:type="paragraph" w:customStyle="1" w:styleId="319">
    <w:name w:val="术语定义二级条标题"/>
    <w:basedOn w:val="261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术语定义三级条标题"/>
    <w:basedOn w:val="29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1">
    <w:name w:val="式中"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2">
    <w:name w:val="术语定义四级条标题"/>
    <w:basedOn w:val="295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五级条标题"/>
    <w:basedOn w:val="30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术语定义一级条标题"/>
    <w:basedOn w:val="26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5">
    <w:name w:val="条文说明"/>
    <w:basedOn w:val="316"/>
    <w:uiPriority w:val="0"/>
  </w:style>
  <w:style w:type="paragraph" w:customStyle="1" w:styleId="326">
    <w:name w:val="列项·"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7">
    <w:name w:val="二级无标题条"/>
    <w:basedOn w:val="261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三级无标题条"/>
    <w:basedOn w:val="29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四级无标题条"/>
    <w:basedOn w:val="295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五级无标题条"/>
    <w:basedOn w:val="30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1">
    <w:name w:val="一级无标题条"/>
    <w:basedOn w:val="26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2">
    <w:name w:val="条文脚注 Char"/>
    <w:basedOn w:val="333"/>
    <w:link w:val="296"/>
    <w:uiPriority w:val="0"/>
    <w:rPr>
      <w:rFonts w:ascii="宋体"/>
      <w:kern w:val="2"/>
      <w:sz w:val="18"/>
      <w:szCs w:val="18"/>
    </w:rPr>
  </w:style>
  <w:style w:type="character" w:customStyle="1" w:styleId="333">
    <w:name w:val="正文文本 字符"/>
    <w:basedOn w:val="231"/>
    <w:link w:val="40"/>
    <w:semiHidden/>
    <w:uiPriority w:val="99"/>
    <w:rPr>
      <w:kern w:val="2"/>
      <w:sz w:val="21"/>
      <w:szCs w:val="24"/>
    </w:rPr>
  </w:style>
  <w:style w:type="paragraph" w:customStyle="1" w:styleId="334">
    <w:name w:val="ICS"/>
    <w:basedOn w:val="273"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5">
    <w:name w:val="标准称谓H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paragraph" w:customStyle="1" w:styleId="336">
    <w:name w:val="发布"/>
    <w:basedOn w:val="40"/>
    <w:qFormat/>
    <w:uiPriority w:val="0"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337">
    <w:name w:val="标准称谓DB"/>
    <w:next w:val="1"/>
    <w:link w:val="338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8">
    <w:name w:val="标准称谓DB Char"/>
    <w:basedOn w:val="231"/>
    <w:link w:val="337"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9">
    <w:name w:val="标准称谓QB"/>
    <w:next w:val="1"/>
    <w:link w:val="340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40">
    <w:name w:val="标准称谓QB Char"/>
    <w:basedOn w:val="231"/>
    <w:link w:val="339"/>
    <w:uiPriority w:val="0"/>
    <w:rPr>
      <w:rFonts w:ascii="Arial Black" w:hAnsi="Arial Black" w:eastAsia="黑体"/>
      <w:bCs/>
      <w:w w:val="135"/>
      <w:sz w:val="44"/>
    </w:rPr>
  </w:style>
  <w:style w:type="paragraph" w:customStyle="1" w:styleId="341">
    <w:name w:val="发布部门HB"/>
    <w:next w:val="1"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DB"/>
    <w:next w:val="1"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发布部门QB"/>
    <w:next w:val="1"/>
    <w:uiPriority w:val="0"/>
    <w:pPr>
      <w:snapToGrid w:val="0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4">
    <w:name w:val="标准标志DB"/>
    <w:next w:val="1"/>
    <w:uiPriority w:val="0"/>
    <w:pPr>
      <w:shd w:val="solid" w:color="FFFFFF" w:fill="FFFFFF"/>
      <w:spacing w:line="0" w:lineRule="atLeast"/>
      <w:jc w:val="right"/>
    </w:pPr>
    <w:rPr>
      <w:rFonts w:ascii="Times New Roman" w:hAnsi="Britannic Bold" w:eastAsia="Times New Roman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QB"/>
    <w:next w:val="1"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Times New Roman" w:cs="Times New Roman"/>
      <w:b/>
      <w:w w:val="110"/>
      <w:kern w:val="2"/>
      <w:sz w:val="113"/>
      <w:lang w:val="en-US" w:eastAsia="zh-CN" w:bidi="ar-SA"/>
    </w:rPr>
  </w:style>
  <w:style w:type="paragraph" w:customStyle="1" w:styleId="346">
    <w:name w:val="标准标志GB"/>
    <w:next w:val="1"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7">
    <w:name w:val="引言二级条标题"/>
    <w:basedOn w:val="306"/>
    <w:next w:val="258"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8">
    <w:name w:val="示例X"/>
    <w:basedOn w:val="258"/>
    <w:next w:val="293"/>
    <w:qFormat/>
    <w:uiPriority w:val="0"/>
    <w:rPr>
      <w:sz w:val="18"/>
    </w:rPr>
  </w:style>
  <w:style w:type="paragraph" w:customStyle="1" w:styleId="349">
    <w:name w:val="附录表标号"/>
    <w:basedOn w:val="1"/>
    <w:next w:val="258"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附录图标号"/>
    <w:basedOn w:val="1"/>
    <w:next w:val="258"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1">
    <w:name w:val="重要提示"/>
    <w:basedOn w:val="258"/>
    <w:next w:val="258"/>
    <w:qFormat/>
    <w:uiPriority w:val="0"/>
    <w:rPr>
      <w:rFonts w:eastAsia="黑体"/>
    </w:rPr>
  </w:style>
  <w:style w:type="paragraph" w:customStyle="1" w:styleId="352">
    <w:name w:val="公式编号制表符"/>
    <w:basedOn w:val="1"/>
    <w:next w:val="1"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3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354">
    <w:name w:val="Subtle Reference"/>
    <w:basedOn w:val="23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5">
    <w:name w:val="Subtle Emphasis"/>
    <w:basedOn w:val="23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6">
    <w:name w:val="称呼 字符"/>
    <w:basedOn w:val="231"/>
    <w:link w:val="36"/>
    <w:semiHidden/>
    <w:uiPriority w:val="99"/>
    <w:rPr>
      <w:kern w:val="2"/>
      <w:sz w:val="21"/>
      <w:szCs w:val="24"/>
    </w:rPr>
  </w:style>
  <w:style w:type="character" w:customStyle="1" w:styleId="357">
    <w:name w:val="纯文本 字符"/>
    <w:basedOn w:val="231"/>
    <w:link w:val="49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8">
    <w:name w:val="电子邮件签名 字符"/>
    <w:basedOn w:val="231"/>
    <w:link w:val="25"/>
    <w:semiHidden/>
    <w:uiPriority w:val="99"/>
    <w:rPr>
      <w:kern w:val="2"/>
      <w:sz w:val="21"/>
      <w:szCs w:val="24"/>
    </w:rPr>
  </w:style>
  <w:style w:type="character" w:customStyle="1" w:styleId="359">
    <w:name w:val="副标题 字符"/>
    <w:basedOn w:val="231"/>
    <w:link w:val="6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60">
    <w:name w:val="宏文本 字符"/>
    <w:basedOn w:val="231"/>
    <w:link w:val="2"/>
    <w:semiHidden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1">
    <w:name w:val="结束语 字符"/>
    <w:basedOn w:val="231"/>
    <w:link w:val="38"/>
    <w:semiHidden/>
    <w:uiPriority w:val="99"/>
    <w:rPr>
      <w:kern w:val="2"/>
      <w:sz w:val="21"/>
      <w:szCs w:val="24"/>
    </w:rPr>
  </w:style>
  <w:style w:type="paragraph" w:styleId="362">
    <w:name w:val="List Paragraph"/>
    <w:basedOn w:val="1"/>
    <w:qFormat/>
    <w:uiPriority w:val="34"/>
    <w:pPr>
      <w:ind w:firstLine="420" w:firstLineChars="200"/>
    </w:pPr>
  </w:style>
  <w:style w:type="character" w:customStyle="1" w:styleId="363">
    <w:name w:val="Intense Reference"/>
    <w:basedOn w:val="231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4">
    <w:name w:val="Intense Emphasis"/>
    <w:basedOn w:val="231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5">
    <w:name w:val="Intense Quote"/>
    <w:basedOn w:val="1"/>
    <w:next w:val="1"/>
    <w:link w:val="366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6">
    <w:name w:val="明显引用 字符"/>
    <w:basedOn w:val="231"/>
    <w:link w:val="365"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7">
    <w:name w:val="批注框文本 字符"/>
    <w:basedOn w:val="231"/>
    <w:link w:val="58"/>
    <w:semiHidden/>
    <w:uiPriority w:val="99"/>
    <w:rPr>
      <w:kern w:val="2"/>
      <w:sz w:val="18"/>
      <w:szCs w:val="18"/>
    </w:rPr>
  </w:style>
  <w:style w:type="character" w:customStyle="1" w:styleId="368">
    <w:name w:val="批注文字 字符"/>
    <w:basedOn w:val="231"/>
    <w:link w:val="34"/>
    <w:semiHidden/>
    <w:uiPriority w:val="99"/>
    <w:rPr>
      <w:kern w:val="2"/>
      <w:sz w:val="21"/>
      <w:szCs w:val="24"/>
    </w:rPr>
  </w:style>
  <w:style w:type="character" w:customStyle="1" w:styleId="369">
    <w:name w:val="批注主题 字符"/>
    <w:basedOn w:val="368"/>
    <w:link w:val="85"/>
    <w:semiHidden/>
    <w:uiPriority w:val="99"/>
    <w:rPr>
      <w:b/>
      <w:bCs/>
      <w:kern w:val="2"/>
      <w:sz w:val="21"/>
      <w:szCs w:val="24"/>
    </w:rPr>
  </w:style>
  <w:style w:type="character" w:customStyle="1" w:styleId="370">
    <w:name w:val="签名 字符"/>
    <w:basedOn w:val="231"/>
    <w:link w:val="62"/>
    <w:semiHidden/>
    <w:uiPriority w:val="99"/>
    <w:rPr>
      <w:kern w:val="2"/>
      <w:sz w:val="21"/>
      <w:szCs w:val="24"/>
    </w:rPr>
  </w:style>
  <w:style w:type="table" w:customStyle="1" w:styleId="371">
    <w:name w:val="清单表 1 浅色1"/>
    <w:basedOn w:val="88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2">
    <w:name w:val="清单表 1 浅色 - 着色 11"/>
    <w:basedOn w:val="88"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3">
    <w:name w:val="清单表 1 浅色 - 着色 21"/>
    <w:basedOn w:val="88"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4">
    <w:name w:val="清单表 1 浅色 - 着色 31"/>
    <w:basedOn w:val="88"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5">
    <w:name w:val="清单表 1 浅色 - 着色 41"/>
    <w:basedOn w:val="88"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6">
    <w:name w:val="清单表 1 浅色 - 着色 51"/>
    <w:basedOn w:val="88"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7">
    <w:name w:val="清单表 1 浅色 - 着色 61"/>
    <w:basedOn w:val="88"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8">
    <w:name w:val="清单表 21"/>
    <w:basedOn w:val="88"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9">
    <w:name w:val="清单表 2 - 着色 11"/>
    <w:basedOn w:val="88"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80">
    <w:name w:val="清单表 2 - 着色 21"/>
    <w:basedOn w:val="88"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1">
    <w:name w:val="清单表 2 - 着色 31"/>
    <w:basedOn w:val="88"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2">
    <w:name w:val="清单表 2 - 着色 41"/>
    <w:basedOn w:val="88"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3">
    <w:name w:val="清单表 2 - 着色 51"/>
    <w:basedOn w:val="88"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4">
    <w:name w:val="清单表 2 - 着色 61"/>
    <w:basedOn w:val="88"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5">
    <w:name w:val="清单表 31"/>
    <w:basedOn w:val="88"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6">
    <w:name w:val="清单表 3 - 着色 11"/>
    <w:basedOn w:val="88"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7">
    <w:name w:val="清单表 3 - 着色 21"/>
    <w:basedOn w:val="88"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8">
    <w:name w:val="清单表 3 - 着色 31"/>
    <w:basedOn w:val="88"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9">
    <w:name w:val="清单表 3 - 着色 41"/>
    <w:basedOn w:val="88"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90">
    <w:name w:val="清单表 3 - 着色 51"/>
    <w:basedOn w:val="88"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1">
    <w:name w:val="清单表 3 - 着色 61"/>
    <w:basedOn w:val="88"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2">
    <w:name w:val="清单表 41"/>
    <w:basedOn w:val="88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3">
    <w:name w:val="清单表 4 - 着色 11"/>
    <w:basedOn w:val="88"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4">
    <w:name w:val="清单表 4 - 着色 21"/>
    <w:basedOn w:val="88"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5">
    <w:name w:val="清单表 4 - 着色 31"/>
    <w:basedOn w:val="88"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6">
    <w:name w:val="清单表 4 - 着色 41"/>
    <w:basedOn w:val="88"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7">
    <w:name w:val="清单表 4 - 着色 51"/>
    <w:basedOn w:val="88"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8">
    <w:name w:val="清单表 4 - 着色 61"/>
    <w:basedOn w:val="88"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9">
    <w:name w:val="清单表 5 深色1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清单表 5 深色 - 着色 1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清单表 5 深色 - 着色 2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清单表 5 深色 - 着色 3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清单表 5 深色 - 着色 4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清单表 5 深色 - 着色 5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清单表 5 深色 - 着色 6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6">
    <w:name w:val="清单表 6 彩色1"/>
    <w:basedOn w:val="88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7">
    <w:name w:val="清单表 6 彩色 - 着色 11"/>
    <w:basedOn w:val="88"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8">
    <w:name w:val="清单表 6 彩色 - 着色 21"/>
    <w:basedOn w:val="88"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9">
    <w:name w:val="清单表 6 彩色 - 着色 31"/>
    <w:basedOn w:val="88"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10">
    <w:name w:val="清单表 6 彩色 - 着色 41"/>
    <w:basedOn w:val="88"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1">
    <w:name w:val="清单表 6 彩色 - 着色 51"/>
    <w:basedOn w:val="88"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2">
    <w:name w:val="清单表 6 彩色 - 着色 61"/>
    <w:basedOn w:val="88"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3">
    <w:name w:val="清单表 7 彩色1"/>
    <w:basedOn w:val="88"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清单表 7 彩色 - 着色 11"/>
    <w:basedOn w:val="88"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清单表 7 彩色 - 着色 21"/>
    <w:basedOn w:val="88"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清单表 7 彩色 - 着色 31"/>
    <w:basedOn w:val="88"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清单表 7 彩色 - 着色 41"/>
    <w:basedOn w:val="88"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清单表 7 彩色 - 着色 51"/>
    <w:basedOn w:val="88"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9">
    <w:name w:val="清单表 7 彩色 - 着色 61"/>
    <w:basedOn w:val="88"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20">
    <w:name w:val="日期 字符"/>
    <w:basedOn w:val="231"/>
    <w:link w:val="54"/>
    <w:semiHidden/>
    <w:uiPriority w:val="99"/>
    <w:rPr>
      <w:kern w:val="2"/>
      <w:sz w:val="21"/>
      <w:szCs w:val="24"/>
    </w:rPr>
  </w:style>
  <w:style w:type="character" w:customStyle="1" w:styleId="421">
    <w:name w:val="Book Title"/>
    <w:basedOn w:val="231"/>
    <w:qFormat/>
    <w:uiPriority w:val="33"/>
    <w:rPr>
      <w:b/>
      <w:bCs/>
      <w:i/>
      <w:iCs/>
      <w:spacing w:val="5"/>
    </w:rPr>
  </w:style>
  <w:style w:type="paragraph" w:customStyle="1" w:styleId="422">
    <w:name w:val="Bibliography"/>
    <w:basedOn w:val="1"/>
    <w:next w:val="1"/>
    <w:semiHidden/>
    <w:unhideWhenUsed/>
    <w:uiPriority w:val="37"/>
  </w:style>
  <w:style w:type="table" w:customStyle="1" w:styleId="423">
    <w:name w:val="网格表 1 浅色1"/>
    <w:basedOn w:val="8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网格表 1 浅色 - 着色 11"/>
    <w:basedOn w:val="88"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网格表 1 浅色 - 着色 21"/>
    <w:basedOn w:val="88"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网格表 1 浅色 - 着色 31"/>
    <w:basedOn w:val="88"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网格表 1 浅色 - 着色 41"/>
    <w:basedOn w:val="88"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网格表 1 浅色 - 着色 51"/>
    <w:basedOn w:val="88"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网格表 1 浅色 - 着色 61"/>
    <w:basedOn w:val="88"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网格表 21"/>
    <w:basedOn w:val="88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1">
    <w:name w:val="网格表 2 - 着色 11"/>
    <w:basedOn w:val="88"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2">
    <w:name w:val="网格表 2 - 着色 21"/>
    <w:basedOn w:val="88"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3">
    <w:name w:val="网格表 2 - 着色 31"/>
    <w:basedOn w:val="88"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4">
    <w:name w:val="网格表 2 - 着色 41"/>
    <w:basedOn w:val="88"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5">
    <w:name w:val="网格表 2 - 着色 51"/>
    <w:basedOn w:val="88"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6">
    <w:name w:val="网格表 2 - 着色 61"/>
    <w:basedOn w:val="88"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7">
    <w:name w:val="网格表 31"/>
    <w:basedOn w:val="88"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8">
    <w:name w:val="网格表 3 - 着色 11"/>
    <w:basedOn w:val="88"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9">
    <w:name w:val="网格表 3 - 着色 21"/>
    <w:basedOn w:val="88"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40">
    <w:name w:val="网格表 3 - 着色 31"/>
    <w:basedOn w:val="88"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1">
    <w:name w:val="网格表 3 - 着色 41"/>
    <w:basedOn w:val="88"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2">
    <w:name w:val="网格表 3 - 着色 51"/>
    <w:basedOn w:val="88"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3">
    <w:name w:val="网格表 3 - 着色 61"/>
    <w:basedOn w:val="88"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4">
    <w:name w:val="网格表 41"/>
    <w:basedOn w:val="88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5">
    <w:name w:val="网格表 4 - 着色 11"/>
    <w:basedOn w:val="88"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6">
    <w:name w:val="网格表 4 - 着色 21"/>
    <w:basedOn w:val="88"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7">
    <w:name w:val="网格表 4 - 着色 31"/>
    <w:basedOn w:val="88"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8">
    <w:name w:val="网格表 4 - 着色 41"/>
    <w:basedOn w:val="88"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9">
    <w:name w:val="网格表 4 - 着色 51"/>
    <w:basedOn w:val="88"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50">
    <w:name w:val="网格表 4 - 着色 61"/>
    <w:basedOn w:val="88"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1">
    <w:name w:val="网格表 5 深色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2">
    <w:name w:val="网格表 5 深色 - 着色 1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3">
    <w:name w:val="网格表 5 深色 - 着色 2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4">
    <w:name w:val="网格表 5 深色 - 着色 3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5">
    <w:name w:val="网格表 5 深色 - 着色 4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6">
    <w:name w:val="网格表 5 深色 - 着色 5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7">
    <w:name w:val="网格表 5 深色 - 着色 6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8">
    <w:name w:val="网格表 6 彩色1"/>
    <w:basedOn w:val="88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9">
    <w:name w:val="网格表 6 彩色 - 着色 11"/>
    <w:basedOn w:val="88"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60">
    <w:name w:val="网格表 6 彩色 - 着色 21"/>
    <w:basedOn w:val="88"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1">
    <w:name w:val="网格表 6 彩色 - 着色 31"/>
    <w:basedOn w:val="88"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2">
    <w:name w:val="网格表 6 彩色 - 着色 41"/>
    <w:basedOn w:val="88"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3">
    <w:name w:val="网格表 6 彩色 - 着色 51"/>
    <w:basedOn w:val="88"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4">
    <w:name w:val="网格表 6 彩色 - 着色 61"/>
    <w:basedOn w:val="88"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5">
    <w:name w:val="网格表 7 彩色1"/>
    <w:basedOn w:val="88"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6">
    <w:name w:val="网格表 7 彩色 - 着色 11"/>
    <w:basedOn w:val="88"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7">
    <w:name w:val="网格表 7 彩色 - 着色 21"/>
    <w:basedOn w:val="88"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8">
    <w:name w:val="网格表 7 彩色 - 着色 31"/>
    <w:basedOn w:val="88"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9">
    <w:name w:val="网格表 7 彩色 - 着色 41"/>
    <w:basedOn w:val="88"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70">
    <w:name w:val="网格表 7 彩色 - 着色 51"/>
    <w:basedOn w:val="88"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1">
    <w:name w:val="网格表 7 彩色 - 着色 61"/>
    <w:basedOn w:val="88"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2">
    <w:name w:val="网格型浅色1"/>
    <w:basedOn w:val="8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3">
    <w:name w:val="尾注文本 字符"/>
    <w:basedOn w:val="231"/>
    <w:link w:val="56"/>
    <w:semiHidden/>
    <w:uiPriority w:val="99"/>
    <w:rPr>
      <w:kern w:val="2"/>
      <w:sz w:val="21"/>
      <w:szCs w:val="24"/>
    </w:rPr>
  </w:style>
  <w:style w:type="character" w:customStyle="1" w:styleId="474">
    <w:name w:val="文档结构图 字符"/>
    <w:basedOn w:val="231"/>
    <w:link w:val="32"/>
    <w:semiHidden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5">
    <w:name w:val="无格式表格 11"/>
    <w:basedOn w:val="88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6">
    <w:name w:val="无格式表格 21"/>
    <w:basedOn w:val="88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7">
    <w:name w:val="无格式表格 31"/>
    <w:basedOn w:val="88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8">
    <w:name w:val="无格式表格 41"/>
    <w:basedOn w:val="88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9">
    <w:name w:val="无格式表格 51"/>
    <w:basedOn w:val="88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8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1">
    <w:name w:val="信息标题 字符"/>
    <w:basedOn w:val="231"/>
    <w:link w:val="79"/>
    <w:semiHidden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2">
    <w:name w:val="Quote"/>
    <w:basedOn w:val="1"/>
    <w:next w:val="1"/>
    <w:link w:val="483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3">
    <w:name w:val="引用 字符"/>
    <w:basedOn w:val="231"/>
    <w:link w:val="482"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4">
    <w:name w:val="Placeholder Text"/>
    <w:basedOn w:val="231"/>
    <w:semiHidden/>
    <w:uiPriority w:val="99"/>
    <w:rPr>
      <w:color w:val="808080"/>
    </w:rPr>
  </w:style>
  <w:style w:type="character" w:customStyle="1" w:styleId="485">
    <w:name w:val="正文首行缩进 字符"/>
    <w:basedOn w:val="333"/>
    <w:link w:val="86"/>
    <w:semiHidden/>
    <w:uiPriority w:val="99"/>
    <w:rPr>
      <w:kern w:val="2"/>
      <w:sz w:val="21"/>
      <w:szCs w:val="24"/>
    </w:rPr>
  </w:style>
  <w:style w:type="character" w:customStyle="1" w:styleId="486">
    <w:name w:val="正文文本缩进 字符"/>
    <w:basedOn w:val="231"/>
    <w:link w:val="41"/>
    <w:semiHidden/>
    <w:uiPriority w:val="99"/>
    <w:rPr>
      <w:kern w:val="2"/>
      <w:sz w:val="21"/>
      <w:szCs w:val="24"/>
    </w:rPr>
  </w:style>
  <w:style w:type="character" w:customStyle="1" w:styleId="487">
    <w:name w:val="正文首行缩进 2 字符"/>
    <w:basedOn w:val="486"/>
    <w:link w:val="87"/>
    <w:semiHidden/>
    <w:uiPriority w:val="99"/>
    <w:rPr>
      <w:kern w:val="2"/>
      <w:sz w:val="21"/>
      <w:szCs w:val="24"/>
    </w:rPr>
  </w:style>
  <w:style w:type="character" w:customStyle="1" w:styleId="488">
    <w:name w:val="正文文本 2 字符"/>
    <w:basedOn w:val="231"/>
    <w:link w:val="76"/>
    <w:semiHidden/>
    <w:uiPriority w:val="99"/>
    <w:rPr>
      <w:kern w:val="2"/>
      <w:sz w:val="21"/>
      <w:szCs w:val="24"/>
    </w:rPr>
  </w:style>
  <w:style w:type="character" w:customStyle="1" w:styleId="489">
    <w:name w:val="正文文本 3 字符"/>
    <w:basedOn w:val="231"/>
    <w:link w:val="37"/>
    <w:semiHidden/>
    <w:uiPriority w:val="99"/>
    <w:rPr>
      <w:kern w:val="2"/>
      <w:sz w:val="16"/>
      <w:szCs w:val="16"/>
    </w:rPr>
  </w:style>
  <w:style w:type="character" w:customStyle="1" w:styleId="490">
    <w:name w:val="正文文本缩进 2 字符"/>
    <w:basedOn w:val="231"/>
    <w:link w:val="55"/>
    <w:semiHidden/>
    <w:uiPriority w:val="99"/>
    <w:rPr>
      <w:kern w:val="2"/>
      <w:sz w:val="21"/>
      <w:szCs w:val="24"/>
    </w:rPr>
  </w:style>
  <w:style w:type="character" w:customStyle="1" w:styleId="491">
    <w:name w:val="正文文本缩进 3 字符"/>
    <w:basedOn w:val="231"/>
    <w:link w:val="71"/>
    <w:semiHidden/>
    <w:uiPriority w:val="99"/>
    <w:rPr>
      <w:kern w:val="2"/>
      <w:sz w:val="16"/>
      <w:szCs w:val="16"/>
    </w:rPr>
  </w:style>
  <w:style w:type="character" w:customStyle="1" w:styleId="492">
    <w:name w:val="注释标题 字符"/>
    <w:basedOn w:val="231"/>
    <w:link w:val="22"/>
    <w:semiHidden/>
    <w:uiPriority w:val="99"/>
    <w:rPr>
      <w:kern w:val="2"/>
      <w:sz w:val="21"/>
      <w:szCs w:val="24"/>
    </w:rPr>
  </w:style>
  <w:style w:type="paragraph" w:customStyle="1" w:styleId="493">
    <w:name w:val="附录无标题章"/>
    <w:basedOn w:val="276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一级无标题条"/>
    <w:basedOn w:val="277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二级无标题条"/>
    <w:basedOn w:val="278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三级无标题条"/>
    <w:basedOn w:val="279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附录四级无标题条"/>
    <w:basedOn w:val="280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8">
    <w:name w:val="标准标志TB"/>
    <w:basedOn w:val="1"/>
    <w:qFormat/>
    <w:uiPriority w:val="0"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499">
    <w:name w:val="标准称谓TB"/>
    <w:basedOn w:val="1"/>
    <w:qFormat/>
    <w:uiPriority w:val="0"/>
    <w:pPr>
      <w:kinsoku w:val="0"/>
      <w:overflowPunct w:val="0"/>
      <w:autoSpaceDE w:val="0"/>
      <w:autoSpaceDN w:val="0"/>
      <w:spacing w:line="0" w:lineRule="atLeast"/>
      <w:jc w:val="center"/>
    </w:pPr>
    <w:rPr>
      <w:rFonts w:ascii="黑体" w:hAnsi="黑体" w:eastAsia="黑体"/>
      <w:bCs/>
      <w:spacing w:val="40"/>
      <w:kern w:val="0"/>
      <w:sz w:val="72"/>
      <w:szCs w:val="20"/>
    </w:rPr>
  </w:style>
  <w:style w:type="paragraph" w:customStyle="1" w:styleId="500">
    <w:name w:val="发布GB"/>
    <w:basedOn w:val="40"/>
    <w:qFormat/>
    <w:uiPriority w:val="0"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501">
    <w:name w:val="发布DB"/>
    <w:basedOn w:val="500"/>
    <w:qFormat/>
    <w:uiPriority w:val="0"/>
    <w:pPr>
      <w:ind w:left="567"/>
    </w:pPr>
  </w:style>
  <w:style w:type="paragraph" w:customStyle="1" w:styleId="502">
    <w:name w:val="发布HB"/>
    <w:basedOn w:val="500"/>
    <w:qFormat/>
    <w:uiPriority w:val="0"/>
    <w:pPr>
      <w:ind w:left="567"/>
    </w:pPr>
  </w:style>
  <w:style w:type="paragraph" w:customStyle="1" w:styleId="503">
    <w:name w:val="发布QB"/>
    <w:basedOn w:val="500"/>
    <w:qFormat/>
    <w:uiPriority w:val="0"/>
    <w:pPr>
      <w:ind w:left="567"/>
    </w:pPr>
  </w:style>
  <w:style w:type="paragraph" w:customStyle="1" w:styleId="504">
    <w:name w:val="发布TB"/>
    <w:basedOn w:val="500"/>
    <w:qFormat/>
    <w:uiPriority w:val="0"/>
    <w:pPr>
      <w:ind w:left="567"/>
    </w:pPr>
  </w:style>
  <w:style w:type="paragraph" w:customStyle="1" w:styleId="505">
    <w:name w:val="发布部门TB"/>
    <w:basedOn w:val="1"/>
    <w:qFormat/>
    <w:uiPriority w:val="0"/>
    <w:pPr>
      <w:widowControl/>
      <w:spacing w:line="360" w:lineRule="exact"/>
      <w:jc w:val="center"/>
    </w:pPr>
    <w:rPr>
      <w:rFonts w:ascii="黑体" w:hAnsi="黑体" w:eastAsia="黑体"/>
      <w:spacing w:val="20"/>
      <w:w w:val="135"/>
      <w:kern w:val="0"/>
      <w:sz w:val="36"/>
      <w:szCs w:val="20"/>
    </w:rPr>
  </w:style>
  <w:style w:type="paragraph" w:customStyle="1" w:styleId="506">
    <w:name w:val="标准标志CEC"/>
    <w:basedOn w:val="1"/>
    <w:qFormat/>
    <w:uiPriority w:val="0"/>
    <w:pPr>
      <w:jc w:val="right"/>
    </w:pPr>
    <w:rPr>
      <w:rFonts w:eastAsia="Times New Roman"/>
      <w:b/>
      <w:sz w:val="96"/>
    </w:rPr>
  </w:style>
  <w:style w:type="paragraph" w:customStyle="1" w:styleId="507">
    <w:name w:val="标准称谓CEC"/>
    <w:basedOn w:val="1"/>
    <w:qFormat/>
    <w:uiPriority w:val="0"/>
    <w:pPr>
      <w:jc w:val="center"/>
    </w:pPr>
    <w:rPr>
      <w:rFonts w:eastAsia="黑体"/>
      <w:b/>
      <w:w w:val="132"/>
      <w:kern w:val="0"/>
      <w:sz w:val="52"/>
    </w:rPr>
  </w:style>
  <w:style w:type="paragraph" w:customStyle="1" w:styleId="508">
    <w:name w:val="发布CEC"/>
    <w:basedOn w:val="500"/>
    <w:qFormat/>
    <w:uiPriority w:val="0"/>
  </w:style>
  <w:style w:type="paragraph" w:customStyle="1" w:styleId="509">
    <w:name w:val="发布部门CEC"/>
    <w:basedOn w:val="1"/>
    <w:qFormat/>
    <w:uiPriority w:val="0"/>
    <w:pPr>
      <w:snapToGrid w:val="0"/>
    </w:pPr>
    <w:rPr>
      <w:b/>
      <w:w w:val="135"/>
      <w:kern w:val="0"/>
      <w:sz w:val="36"/>
    </w:rPr>
  </w:style>
  <w:style w:type="paragraph" w:customStyle="1" w:styleId="510">
    <w:name w:val="标准正文公式"/>
    <w:basedOn w:val="1"/>
    <w:next w:val="1"/>
    <w:uiPriority w:val="0"/>
    <w:pPr>
      <w:tabs>
        <w:tab w:val="center" w:pos="4678"/>
        <w:tab w:val="right" w:leader="middleDot" w:pos="9356"/>
      </w:tabs>
      <w:adjustRightInd w:val="0"/>
    </w:pPr>
    <w:rPr>
      <w:rFonts w:ascii="宋体" w:hAnsi="宋体"/>
      <w:szCs w:val="21"/>
    </w:rPr>
  </w:style>
  <w:style w:type="paragraph" w:customStyle="1" w:styleId="511">
    <w:name w:val="附录公式标号"/>
    <w:basedOn w:val="362"/>
    <w:qFormat/>
    <w:uiPriority w:val="0"/>
    <w:pPr>
      <w:numPr>
        <w:ilvl w:val="0"/>
        <w:numId w:val="27"/>
      </w:numPr>
      <w:snapToGrid w:val="0"/>
      <w:spacing w:line="14" w:lineRule="atLeast"/>
      <w:ind w:firstLineChars="0"/>
    </w:pPr>
    <w:rPr>
      <w:color w:val="FFFFFF" w:themeColor="background1"/>
      <w:sz w:val="2"/>
      <w14:textFill>
        <w14:solidFill>
          <w14:schemeClr w14:val="bg1"/>
        </w14:solidFill>
      </w14:textFill>
    </w:rPr>
  </w:style>
  <w:style w:type="paragraph" w:customStyle="1" w:styleId="512">
    <w:name w:val="附录公式编号"/>
    <w:basedOn w:val="40"/>
    <w:qFormat/>
    <w:uiPriority w:val="0"/>
    <w:pPr>
      <w:numPr>
        <w:ilvl w:val="1"/>
        <w:numId w:val="27"/>
      </w:numPr>
    </w:pPr>
  </w:style>
  <w:style w:type="character" w:customStyle="1" w:styleId="513">
    <w:name w:val="段 Char"/>
    <w:link w:val="258"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719;&#20214;\&#22242;&#20307;&#26631;&#20934;&#32534;&#20889;&#27169;&#26495;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F17F8-874C-4B1E-BE7C-D310121C5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Company>Microsoft</Company>
  <Pages>1</Pages>
  <Words>315</Words>
  <Characters>1797</Characters>
  <Lines>14</Lines>
  <Paragraphs>4</Paragraphs>
  <TotalTime>7</TotalTime>
  <ScaleCrop>false</ScaleCrop>
  <LinksUpToDate>false</LinksUpToDate>
  <CharactersWithSpaces>2108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2021-06-07T05:46:00Z</dcterms:created>
  <dc:creator>姚有华</dc:creator>
  <cp:lastModifiedBy>杜中平</cp:lastModifiedBy>
  <cp:lastPrinted>2024-03-20T08:17:34Z</cp:lastPrinted>
  <dcterms:modified xsi:type="dcterms:W3CDTF">2024-03-20T08:44:55Z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条文说明标记">
    <vt:lpwstr>无</vt:lpwstr>
  </property>
  <property fmtid="{D5CDD505-2E9C-101B-9397-08002B2CF9AE}" pid="3" name="文件标记">
    <vt:lpwstr>蓝元软件</vt:lpwstr>
  </property>
  <property fmtid="{D5CDD505-2E9C-101B-9397-08002B2CF9AE}" pid="4" name="标准版本">
    <vt:lpwstr>2020</vt:lpwstr>
  </property>
  <property fmtid="{D5CDD505-2E9C-101B-9397-08002B2CF9AE}" pid="5" name="ICS">
    <vt:lpwstr>ICS 65.020.20</vt:lpwstr>
  </property>
  <property fmtid="{D5CDD505-2E9C-101B-9397-08002B2CF9AE}" pid="6" name="CCS">
    <vt:lpwstr>CCS B05</vt:lpwstr>
  </property>
  <property fmtid="{D5CDD505-2E9C-101B-9397-08002B2CF9AE}" pid="7" name="BAH">
    <vt:lpwstr>备案号：</vt:lpwstr>
  </property>
  <property fmtid="{D5CDD505-2E9C-101B-9397-08002B2CF9AE}" pid="8" name="BT">
    <vt:lpwstr>团    体    标    准</vt:lpwstr>
  </property>
  <property fmtid="{D5CDD505-2E9C-101B-9397-08002B2CF9AE}" pid="9" name="BZBH">
    <vt:lpwstr>T/QHNX-32-2021</vt:lpwstr>
  </property>
  <property fmtid="{D5CDD505-2E9C-101B-9397-08002B2CF9AE}" pid="10" name="TDBH">
    <vt:lpwstr/>
  </property>
  <property fmtid="{D5CDD505-2E9C-101B-9397-08002B2CF9AE}" pid="11" name="BZMC">
    <vt:lpwstr>小黑麦与豌豆属作物混作栽培技术规范</vt:lpwstr>
  </property>
  <property fmtid="{D5CDD505-2E9C-101B-9397-08002B2CF9AE}" pid="12" name="YWMC">
    <vt:lpwstr>英文名称</vt:lpwstr>
  </property>
  <property fmtid="{D5CDD505-2E9C-101B-9397-08002B2CF9AE}" pid="13" name="CBCD">
    <vt:lpwstr>（与国际标准一致性程度的标识）</vt:lpwstr>
  </property>
  <property fmtid="{D5CDD505-2E9C-101B-9397-08002B2CF9AE}" pid="14" name="WGLB">
    <vt:lpwstr>（报批稿）</vt:lpwstr>
  </property>
  <property fmtid="{D5CDD505-2E9C-101B-9397-08002B2CF9AE}" pid="15" name="FBRQ">
    <vt:lpwstr>2021—XX—XX</vt:lpwstr>
  </property>
  <property fmtid="{D5CDD505-2E9C-101B-9397-08002B2CF9AE}" pid="16" name="SSRQ">
    <vt:lpwstr>2021—XX—XX</vt:lpwstr>
  </property>
  <property fmtid="{D5CDD505-2E9C-101B-9397-08002B2CF9AE}" pid="17" name="BZLX">
    <vt:lpwstr>T/QHNX</vt:lpwstr>
  </property>
  <property fmtid="{D5CDD505-2E9C-101B-9397-08002B2CF9AE}" pid="18" name="标准类型">
    <vt:lpwstr>TB</vt:lpwstr>
  </property>
  <property fmtid="{D5CDD505-2E9C-101B-9397-08002B2CF9AE}" pid="19" name="FBDW">
    <vt:lpwstr>青海省农学会</vt:lpwstr>
  </property>
  <property fmtid="{D5CDD505-2E9C-101B-9397-08002B2CF9AE}" pid="20" name="IMAGE">
    <vt:lpwstr/>
  </property>
  <property fmtid="{D5CDD505-2E9C-101B-9397-08002B2CF9AE}" pid="21" name="KSOProductBuildVer">
    <vt:lpwstr>2052-12.1.0.16388</vt:lpwstr>
  </property>
  <property fmtid="{D5CDD505-2E9C-101B-9397-08002B2CF9AE}" pid="22" name="ICV">
    <vt:lpwstr>1A0227CD9F1F4B75AD042B1C477CD4CE_13</vt:lpwstr>
  </property>
</Properties>
</file>